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F93" w:rsidRPr="00115F93" w:rsidRDefault="00115F93" w:rsidP="00115F93">
      <w:pPr>
        <w:spacing w:line="360" w:lineRule="auto"/>
        <w:jc w:val="center"/>
        <w:rPr>
          <w:rFonts w:asciiTheme="minorEastAsia" w:eastAsiaTheme="minorEastAsia" w:hAnsiTheme="minorEastAsia"/>
          <w:b/>
          <w:sz w:val="36"/>
          <w:szCs w:val="36"/>
        </w:rPr>
      </w:pPr>
      <w:r w:rsidRPr="00115F93">
        <w:rPr>
          <w:rFonts w:asciiTheme="minorEastAsia" w:eastAsiaTheme="minorEastAsia" w:hAnsiTheme="minorEastAsia" w:hint="eastAsia"/>
          <w:b/>
          <w:sz w:val="36"/>
          <w:szCs w:val="36"/>
        </w:rPr>
        <w:t>中华联合财产保险股份有限公司</w:t>
      </w:r>
    </w:p>
    <w:p w:rsidR="00115F93" w:rsidRPr="00115F93" w:rsidRDefault="00115F93" w:rsidP="00115F93">
      <w:pPr>
        <w:spacing w:line="360" w:lineRule="auto"/>
        <w:jc w:val="center"/>
        <w:rPr>
          <w:rFonts w:asciiTheme="minorEastAsia" w:eastAsiaTheme="minorEastAsia" w:hAnsiTheme="minorEastAsia"/>
          <w:b/>
          <w:sz w:val="44"/>
          <w:szCs w:val="44"/>
        </w:rPr>
      </w:pPr>
      <w:r w:rsidRPr="00115F93">
        <w:rPr>
          <w:rFonts w:asciiTheme="minorEastAsia" w:eastAsiaTheme="minorEastAsia" w:hAnsiTheme="minorEastAsia" w:hint="eastAsia"/>
          <w:b/>
          <w:sz w:val="44"/>
          <w:szCs w:val="44"/>
        </w:rPr>
        <w:t>医疗责任保险条款</w:t>
      </w:r>
    </w:p>
    <w:p w:rsidR="00115F93" w:rsidRPr="00115F93" w:rsidRDefault="00115F93" w:rsidP="00115F93">
      <w:pPr>
        <w:spacing w:line="360" w:lineRule="auto"/>
        <w:jc w:val="center"/>
        <w:rPr>
          <w:rFonts w:ascii="楷体_GB2312" w:eastAsia="楷体_GB2312" w:hAnsiTheme="minorEastAsia"/>
          <w:b/>
          <w:sz w:val="32"/>
          <w:szCs w:val="32"/>
        </w:rPr>
      </w:pPr>
      <w:r w:rsidRPr="00115F93">
        <w:rPr>
          <w:rFonts w:ascii="楷体_GB2312" w:eastAsia="楷体_GB2312" w:hAnsiTheme="minorEastAsia" w:hint="eastAsia"/>
          <w:b/>
          <w:sz w:val="32"/>
          <w:szCs w:val="32"/>
        </w:rPr>
        <w:t>（适用于河南省）</w:t>
      </w:r>
    </w:p>
    <w:p w:rsidR="00115F93" w:rsidRDefault="00115F93" w:rsidP="00115F93">
      <w:pPr>
        <w:adjustRightInd w:val="0"/>
        <w:snapToGrid w:val="0"/>
        <w:spacing w:line="360" w:lineRule="auto"/>
        <w:jc w:val="center"/>
        <w:rPr>
          <w:rFonts w:asciiTheme="minorEastAsia" w:eastAsiaTheme="minorEastAsia" w:hAnsiTheme="minorEastAsia"/>
          <w:b/>
          <w:szCs w:val="21"/>
        </w:rPr>
      </w:pPr>
    </w:p>
    <w:p w:rsidR="00115F93" w:rsidRPr="00115F93" w:rsidRDefault="00115F93" w:rsidP="00505596">
      <w:pPr>
        <w:adjustRightInd w:val="0"/>
        <w:snapToGrid w:val="0"/>
        <w:spacing w:beforeLines="50"/>
        <w:jc w:val="center"/>
        <w:rPr>
          <w:rFonts w:asciiTheme="minorEastAsia" w:eastAsiaTheme="minorEastAsia" w:hAnsiTheme="minorEastAsia"/>
          <w:b/>
          <w:szCs w:val="21"/>
        </w:rPr>
      </w:pPr>
      <w:r w:rsidRPr="00115F93">
        <w:rPr>
          <w:rFonts w:asciiTheme="minorEastAsia" w:eastAsiaTheme="minorEastAsia" w:hAnsiTheme="minorEastAsia" w:hint="eastAsia"/>
          <w:b/>
          <w:szCs w:val="21"/>
        </w:rPr>
        <w:t>总则</w:t>
      </w:r>
    </w:p>
    <w:p w:rsidR="00115F93" w:rsidRPr="00115F93" w:rsidRDefault="00115F93" w:rsidP="00505596">
      <w:pPr>
        <w:spacing w:beforeLines="50"/>
        <w:rPr>
          <w:rFonts w:asciiTheme="minorEastAsia" w:eastAsiaTheme="minorEastAsia" w:hAnsiTheme="minorEastAsia"/>
          <w:szCs w:val="21"/>
        </w:rPr>
      </w:pPr>
      <w:r w:rsidRPr="00115F93">
        <w:rPr>
          <w:rFonts w:asciiTheme="minorEastAsia" w:eastAsiaTheme="minorEastAsia" w:hAnsiTheme="minorEastAsia" w:hint="eastAsia"/>
          <w:szCs w:val="21"/>
        </w:rPr>
        <w:t xml:space="preserve">    </w:t>
      </w:r>
      <w:r w:rsidRPr="00115F93">
        <w:rPr>
          <w:rFonts w:asciiTheme="minorEastAsia" w:eastAsiaTheme="minorEastAsia" w:hAnsiTheme="minorEastAsia" w:hint="eastAsia"/>
          <w:b/>
          <w:szCs w:val="21"/>
        </w:rPr>
        <w:t xml:space="preserve">第一条 </w:t>
      </w:r>
      <w:r w:rsidRPr="00115F93">
        <w:rPr>
          <w:rFonts w:asciiTheme="minorEastAsia" w:eastAsiaTheme="minorEastAsia" w:hAnsiTheme="minorEastAsia" w:hint="eastAsia"/>
          <w:szCs w:val="21"/>
        </w:rPr>
        <w:t xml:space="preserve">　医疗责任保险合同（以下简称本保险合同）由保险条款、投保单、保险单、保险凭证以及批单等组成。</w:t>
      </w:r>
    </w:p>
    <w:p w:rsidR="00115F93" w:rsidRPr="00115F93" w:rsidRDefault="00115F93" w:rsidP="00505596">
      <w:pPr>
        <w:spacing w:beforeLines="50"/>
        <w:rPr>
          <w:rFonts w:asciiTheme="minorEastAsia" w:eastAsiaTheme="minorEastAsia" w:hAnsiTheme="minorEastAsia"/>
          <w:szCs w:val="21"/>
        </w:rPr>
      </w:pPr>
      <w:r w:rsidRPr="00115F93">
        <w:rPr>
          <w:rFonts w:asciiTheme="minorEastAsia" w:eastAsiaTheme="minorEastAsia" w:hAnsiTheme="minorEastAsia" w:hint="eastAsia"/>
          <w:szCs w:val="21"/>
        </w:rPr>
        <w:t xml:space="preserve">    凡涉及本保险合同的约定，均应采用书面形式。</w:t>
      </w:r>
    </w:p>
    <w:p w:rsidR="00115F93" w:rsidRPr="00115F93" w:rsidRDefault="00115F93" w:rsidP="00505596">
      <w:pPr>
        <w:spacing w:beforeLines="50"/>
        <w:rPr>
          <w:rFonts w:asciiTheme="minorEastAsia" w:eastAsiaTheme="minorEastAsia" w:hAnsiTheme="minorEastAsia"/>
          <w:szCs w:val="21"/>
        </w:rPr>
      </w:pPr>
      <w:r w:rsidRPr="00115F93">
        <w:rPr>
          <w:rFonts w:asciiTheme="minorEastAsia" w:eastAsiaTheme="minorEastAsia" w:hAnsiTheme="minorEastAsia" w:hint="eastAsia"/>
          <w:szCs w:val="21"/>
        </w:rPr>
        <w:t xml:space="preserve">    </w:t>
      </w:r>
      <w:r w:rsidRPr="00115F93">
        <w:rPr>
          <w:rFonts w:asciiTheme="minorEastAsia" w:eastAsiaTheme="minorEastAsia" w:hAnsiTheme="minorEastAsia" w:hint="eastAsia"/>
          <w:b/>
          <w:szCs w:val="21"/>
        </w:rPr>
        <w:t>第二条</w:t>
      </w:r>
      <w:r w:rsidRPr="00115F93">
        <w:rPr>
          <w:rFonts w:asciiTheme="minorEastAsia" w:eastAsiaTheme="minorEastAsia" w:hAnsiTheme="minorEastAsia" w:hint="eastAsia"/>
          <w:szCs w:val="21"/>
        </w:rPr>
        <w:t xml:space="preserve">   凡依法设立、有固定场所并取得《医疗机构执业许可证》的医疗机构，均可作为本保险合同的被保险人。</w:t>
      </w:r>
    </w:p>
    <w:p w:rsidR="00115F93" w:rsidRPr="00115F93" w:rsidRDefault="00115F93" w:rsidP="00505596">
      <w:pPr>
        <w:adjustRightInd w:val="0"/>
        <w:snapToGrid w:val="0"/>
        <w:spacing w:beforeLines="50"/>
        <w:jc w:val="center"/>
        <w:rPr>
          <w:rFonts w:asciiTheme="minorEastAsia" w:eastAsiaTheme="minorEastAsia" w:hAnsiTheme="minorEastAsia"/>
          <w:b/>
          <w:szCs w:val="21"/>
        </w:rPr>
      </w:pPr>
      <w:r w:rsidRPr="00115F93">
        <w:rPr>
          <w:rFonts w:asciiTheme="minorEastAsia" w:eastAsiaTheme="minorEastAsia" w:hAnsiTheme="minorEastAsia" w:hint="eastAsia"/>
          <w:b/>
          <w:szCs w:val="21"/>
        </w:rPr>
        <w:t>保险责任</w:t>
      </w:r>
    </w:p>
    <w:p w:rsidR="00115F93" w:rsidRPr="00115F93" w:rsidRDefault="00115F93" w:rsidP="00505596">
      <w:pPr>
        <w:pStyle w:val="3"/>
        <w:spacing w:beforeLines="50" w:after="0"/>
        <w:ind w:leftChars="0" w:left="0" w:firstLineChars="150" w:firstLine="315"/>
        <w:rPr>
          <w:rFonts w:asciiTheme="minorEastAsia" w:eastAsiaTheme="minorEastAsia" w:hAnsiTheme="minorEastAsia"/>
          <w:sz w:val="21"/>
          <w:szCs w:val="21"/>
        </w:rPr>
      </w:pPr>
      <w:r w:rsidRPr="00115F93">
        <w:rPr>
          <w:rFonts w:asciiTheme="minorEastAsia" w:eastAsiaTheme="minorEastAsia" w:hAnsiTheme="minorEastAsia" w:hint="eastAsia"/>
          <w:sz w:val="21"/>
          <w:szCs w:val="21"/>
        </w:rPr>
        <w:t xml:space="preserve"> </w:t>
      </w:r>
      <w:r w:rsidRPr="00115F93">
        <w:rPr>
          <w:rFonts w:asciiTheme="minorEastAsia" w:eastAsiaTheme="minorEastAsia" w:hAnsiTheme="minorEastAsia" w:hint="eastAsia"/>
          <w:b/>
          <w:sz w:val="21"/>
          <w:szCs w:val="21"/>
        </w:rPr>
        <w:t>第三条</w:t>
      </w:r>
      <w:r w:rsidRPr="00115F93">
        <w:rPr>
          <w:rFonts w:asciiTheme="minorEastAsia" w:eastAsiaTheme="minorEastAsia" w:hAnsiTheme="minorEastAsia" w:hint="eastAsia"/>
          <w:sz w:val="21"/>
          <w:szCs w:val="21"/>
        </w:rPr>
        <w:t xml:space="preserve"> 在本保险单明细表中列明的保险期限或追溯期及承保区域范围内，被保险人的投保医务人员在诊疗护理活动中，因执业过失造成患者人身损害，在本保险期限内，由患者或其近亲属首次向被保险人提出索赔申请，依法应由被保险人承担民事赔偿责任时，保险人根据本保险合同的约定负责赔偿。</w:t>
      </w:r>
    </w:p>
    <w:p w:rsidR="00115F93" w:rsidRPr="00115F93" w:rsidRDefault="00115F93" w:rsidP="00505596">
      <w:pPr>
        <w:snapToGrid w:val="0"/>
        <w:spacing w:beforeLines="50"/>
        <w:ind w:firstLineChars="200" w:firstLine="422"/>
        <w:rPr>
          <w:rFonts w:asciiTheme="minorEastAsia" w:eastAsiaTheme="minorEastAsia" w:hAnsiTheme="minorEastAsia"/>
          <w:szCs w:val="21"/>
        </w:rPr>
      </w:pPr>
      <w:r w:rsidRPr="00115F93">
        <w:rPr>
          <w:rFonts w:asciiTheme="minorEastAsia" w:eastAsiaTheme="minorEastAsia" w:hAnsiTheme="minorEastAsia" w:hint="eastAsia"/>
          <w:b/>
          <w:szCs w:val="21"/>
        </w:rPr>
        <w:t xml:space="preserve">第四条 </w:t>
      </w:r>
      <w:r w:rsidRPr="00115F93">
        <w:rPr>
          <w:rFonts w:asciiTheme="minorEastAsia" w:eastAsiaTheme="minorEastAsia" w:hAnsiTheme="minorEastAsia" w:hint="eastAsia"/>
          <w:szCs w:val="21"/>
        </w:rPr>
        <w:t>保险责任范围内的事故发生后，事先经保险人书面同意的法律费用，包括事故鉴定费、查勘费、取证费、仲裁或诉讼费、案件受理费、律师费等，保险人在约定的限额内也负责赔偿。</w:t>
      </w:r>
    </w:p>
    <w:p w:rsidR="00115F93" w:rsidRPr="00115F93" w:rsidRDefault="00115F93" w:rsidP="00505596">
      <w:pPr>
        <w:adjustRightInd w:val="0"/>
        <w:snapToGrid w:val="0"/>
        <w:spacing w:beforeLines="50"/>
        <w:jc w:val="center"/>
        <w:rPr>
          <w:rFonts w:asciiTheme="minorEastAsia" w:eastAsiaTheme="minorEastAsia" w:hAnsiTheme="minorEastAsia"/>
          <w:b/>
          <w:szCs w:val="21"/>
        </w:rPr>
      </w:pPr>
      <w:r w:rsidRPr="00115F93">
        <w:rPr>
          <w:rFonts w:asciiTheme="minorEastAsia" w:eastAsiaTheme="minorEastAsia" w:hAnsiTheme="minorEastAsia" w:hint="eastAsia"/>
          <w:b/>
          <w:szCs w:val="21"/>
        </w:rPr>
        <w:t>责任免除</w:t>
      </w:r>
    </w:p>
    <w:p w:rsidR="00115F93" w:rsidRPr="00115F93" w:rsidRDefault="00115F93" w:rsidP="00505596">
      <w:pPr>
        <w:spacing w:beforeLines="50"/>
        <w:rPr>
          <w:rFonts w:asciiTheme="minorEastAsia" w:eastAsiaTheme="minorEastAsia" w:hAnsiTheme="minorEastAsia"/>
          <w:b/>
          <w:szCs w:val="21"/>
        </w:rPr>
      </w:pPr>
      <w:r w:rsidRPr="00115F93">
        <w:rPr>
          <w:rFonts w:asciiTheme="minorEastAsia" w:eastAsiaTheme="minorEastAsia" w:hAnsiTheme="minorEastAsia" w:hint="eastAsia"/>
          <w:b/>
          <w:szCs w:val="21"/>
        </w:rPr>
        <w:t xml:space="preserve">    第五条 下列原因造成的损失、费用和责任，保险人不负责赔偿：</w:t>
      </w:r>
    </w:p>
    <w:p w:rsidR="00115F93" w:rsidRPr="00115F93" w:rsidRDefault="00115F93" w:rsidP="00505596">
      <w:pPr>
        <w:spacing w:beforeLines="50"/>
        <w:rPr>
          <w:rFonts w:asciiTheme="minorEastAsia" w:eastAsiaTheme="minorEastAsia" w:hAnsiTheme="minorEastAsia"/>
          <w:b/>
          <w:szCs w:val="21"/>
        </w:rPr>
      </w:pPr>
      <w:r w:rsidRPr="00115F93">
        <w:rPr>
          <w:rFonts w:asciiTheme="minorEastAsia" w:eastAsiaTheme="minorEastAsia" w:hAnsiTheme="minorEastAsia" w:hint="eastAsia"/>
          <w:b/>
          <w:szCs w:val="21"/>
        </w:rPr>
        <w:t xml:space="preserve">    （一）被保险人或其医务人员的故意行为和非执业行为；</w:t>
      </w:r>
    </w:p>
    <w:p w:rsidR="00115F93" w:rsidRPr="00115F93" w:rsidRDefault="00115F93" w:rsidP="00505596">
      <w:pPr>
        <w:spacing w:beforeLines="50"/>
        <w:rPr>
          <w:rFonts w:asciiTheme="minorEastAsia" w:eastAsiaTheme="minorEastAsia" w:hAnsiTheme="minorEastAsia"/>
          <w:b/>
          <w:szCs w:val="21"/>
        </w:rPr>
      </w:pPr>
      <w:r w:rsidRPr="00115F93">
        <w:rPr>
          <w:rFonts w:asciiTheme="minorEastAsia" w:eastAsiaTheme="minorEastAsia" w:hAnsiTheme="minorEastAsia" w:hint="eastAsia"/>
          <w:b/>
          <w:szCs w:val="21"/>
        </w:rPr>
        <w:t xml:space="preserve">    （二）战争、敌对行为、军事行动、武装冲突、恐怖活动、罢工、骚乱、暴动、盗窃、抢劫；</w:t>
      </w:r>
    </w:p>
    <w:p w:rsidR="00115F93" w:rsidRPr="00115F93" w:rsidRDefault="00115F93" w:rsidP="00505596">
      <w:pPr>
        <w:spacing w:beforeLines="50"/>
        <w:rPr>
          <w:rFonts w:asciiTheme="minorEastAsia" w:eastAsiaTheme="minorEastAsia" w:hAnsiTheme="minorEastAsia"/>
          <w:b/>
          <w:szCs w:val="21"/>
        </w:rPr>
      </w:pPr>
      <w:r w:rsidRPr="00115F93">
        <w:rPr>
          <w:rFonts w:asciiTheme="minorEastAsia" w:eastAsiaTheme="minorEastAsia" w:hAnsiTheme="minorEastAsia" w:hint="eastAsia"/>
          <w:b/>
          <w:szCs w:val="21"/>
        </w:rPr>
        <w:t xml:space="preserve">    （三）核反应、核子辐射和放射性污染。但使用放射器材治疗发生的赔偿责任，不在此限；</w:t>
      </w:r>
    </w:p>
    <w:p w:rsidR="00115F93" w:rsidRPr="00115F93" w:rsidRDefault="00115F93" w:rsidP="00505596">
      <w:pPr>
        <w:spacing w:beforeLines="50"/>
        <w:rPr>
          <w:rFonts w:asciiTheme="minorEastAsia" w:eastAsiaTheme="minorEastAsia" w:hAnsiTheme="minorEastAsia"/>
          <w:b/>
          <w:szCs w:val="21"/>
        </w:rPr>
      </w:pPr>
      <w:r w:rsidRPr="00115F93">
        <w:rPr>
          <w:rFonts w:asciiTheme="minorEastAsia" w:eastAsiaTheme="minorEastAsia" w:hAnsiTheme="minorEastAsia" w:hint="eastAsia"/>
          <w:b/>
          <w:szCs w:val="21"/>
        </w:rPr>
        <w:t xml:space="preserve">    （四）地震、雷击、暴雨、洪水等自然灾害及火灾、爆炸等意外事故。</w:t>
      </w:r>
    </w:p>
    <w:p w:rsidR="00115F93" w:rsidRPr="00115F93" w:rsidRDefault="00115F93" w:rsidP="00505596">
      <w:pPr>
        <w:spacing w:beforeLines="50"/>
        <w:rPr>
          <w:rFonts w:asciiTheme="minorEastAsia" w:eastAsiaTheme="minorEastAsia" w:hAnsiTheme="minorEastAsia"/>
          <w:b/>
          <w:szCs w:val="21"/>
        </w:rPr>
      </w:pPr>
      <w:r w:rsidRPr="00115F93">
        <w:rPr>
          <w:rFonts w:asciiTheme="minorEastAsia" w:eastAsiaTheme="minorEastAsia" w:hAnsiTheme="minorEastAsia" w:hint="eastAsia"/>
          <w:b/>
          <w:szCs w:val="21"/>
        </w:rPr>
        <w:t xml:space="preserve">    第六条  下列情形造成的损失、费用和责任，保险人不负责赔偿：</w:t>
      </w:r>
    </w:p>
    <w:p w:rsidR="00115F93" w:rsidRPr="00115F93" w:rsidRDefault="00115F93" w:rsidP="00505596">
      <w:pPr>
        <w:spacing w:beforeLines="50"/>
        <w:rPr>
          <w:rFonts w:asciiTheme="minorEastAsia" w:eastAsiaTheme="minorEastAsia" w:hAnsiTheme="minorEastAsia"/>
          <w:b/>
          <w:szCs w:val="21"/>
        </w:rPr>
      </w:pPr>
      <w:r w:rsidRPr="00115F93">
        <w:rPr>
          <w:rFonts w:asciiTheme="minorEastAsia" w:eastAsiaTheme="minorEastAsia" w:hAnsiTheme="minorEastAsia" w:hint="eastAsia"/>
          <w:b/>
          <w:szCs w:val="21"/>
        </w:rPr>
        <w:t xml:space="preserve">    （一）未经国家有关部门认定合格的医务人员进行的诊疗护理工作；</w:t>
      </w:r>
    </w:p>
    <w:p w:rsidR="00115F93" w:rsidRPr="00115F93" w:rsidRDefault="00115F93" w:rsidP="00505596">
      <w:pPr>
        <w:spacing w:beforeLines="50"/>
        <w:rPr>
          <w:rFonts w:asciiTheme="minorEastAsia" w:eastAsiaTheme="minorEastAsia" w:hAnsiTheme="minorEastAsia"/>
          <w:b/>
          <w:szCs w:val="21"/>
        </w:rPr>
      </w:pPr>
      <w:r w:rsidRPr="00115F93">
        <w:rPr>
          <w:rFonts w:asciiTheme="minorEastAsia" w:eastAsiaTheme="minorEastAsia" w:hAnsiTheme="minorEastAsia" w:hint="eastAsia"/>
          <w:b/>
          <w:szCs w:val="21"/>
        </w:rPr>
        <w:t xml:space="preserve">    （二）被保险人或其医务人员从事未经国家有关部门许可的诊疗护理工作；</w:t>
      </w:r>
    </w:p>
    <w:p w:rsidR="00115F93" w:rsidRPr="00115F93" w:rsidRDefault="00115F93" w:rsidP="00505596">
      <w:pPr>
        <w:spacing w:beforeLines="50"/>
        <w:rPr>
          <w:rFonts w:asciiTheme="minorEastAsia" w:eastAsiaTheme="minorEastAsia" w:hAnsiTheme="minorEastAsia"/>
          <w:b/>
          <w:szCs w:val="21"/>
        </w:rPr>
      </w:pPr>
      <w:r w:rsidRPr="00115F93">
        <w:rPr>
          <w:rFonts w:asciiTheme="minorEastAsia" w:eastAsiaTheme="minorEastAsia" w:hAnsiTheme="minorEastAsia" w:hint="eastAsia"/>
          <w:b/>
          <w:szCs w:val="21"/>
        </w:rPr>
        <w:t xml:space="preserve">    （三）被保险人或其医务人员被吊销执业许可或被取消执业资格以及受停业、停职处分后仍继续进行诊疗护理工作；</w:t>
      </w:r>
    </w:p>
    <w:p w:rsidR="00115F93" w:rsidRPr="00115F93" w:rsidRDefault="00115F93" w:rsidP="00505596">
      <w:pPr>
        <w:spacing w:beforeLines="50"/>
        <w:rPr>
          <w:rFonts w:asciiTheme="minorEastAsia" w:eastAsiaTheme="minorEastAsia" w:hAnsiTheme="minorEastAsia"/>
          <w:b/>
          <w:szCs w:val="21"/>
        </w:rPr>
      </w:pPr>
      <w:r w:rsidRPr="00115F93">
        <w:rPr>
          <w:rFonts w:asciiTheme="minorEastAsia" w:eastAsiaTheme="minorEastAsia" w:hAnsiTheme="minorEastAsia" w:hint="eastAsia"/>
          <w:b/>
          <w:szCs w:val="21"/>
        </w:rPr>
        <w:t xml:space="preserve">    （四）被保险人的医务人员在酒醉或药剂麻醉状态下进行诊疗护理工作；</w:t>
      </w:r>
    </w:p>
    <w:p w:rsidR="00115F93" w:rsidRPr="00115F93" w:rsidRDefault="00115F93" w:rsidP="00505596">
      <w:pPr>
        <w:spacing w:beforeLines="50"/>
        <w:rPr>
          <w:rFonts w:asciiTheme="minorEastAsia" w:eastAsiaTheme="minorEastAsia" w:hAnsiTheme="minorEastAsia"/>
          <w:b/>
          <w:szCs w:val="21"/>
        </w:rPr>
      </w:pPr>
      <w:r w:rsidRPr="00115F93">
        <w:rPr>
          <w:rFonts w:asciiTheme="minorEastAsia" w:eastAsiaTheme="minorEastAsia" w:hAnsiTheme="minorEastAsia" w:hint="eastAsia"/>
          <w:b/>
          <w:szCs w:val="21"/>
        </w:rPr>
        <w:lastRenderedPageBreak/>
        <w:t xml:space="preserve">    （五）被保险人或其医务人员使用未经国家有关部门批准使用的药品、消毒药剂和医疗器械，但经国家有关部门批准进行临床实验所使用的药品、消毒药剂、医疗器械不在此限；</w:t>
      </w:r>
    </w:p>
    <w:p w:rsidR="00115F93" w:rsidRPr="00115F93" w:rsidRDefault="00115F93" w:rsidP="00505596">
      <w:pPr>
        <w:spacing w:beforeLines="50"/>
        <w:ind w:firstLineChars="200" w:firstLine="422"/>
        <w:rPr>
          <w:rFonts w:asciiTheme="minorEastAsia" w:eastAsiaTheme="minorEastAsia" w:hAnsiTheme="minorEastAsia"/>
          <w:b/>
          <w:szCs w:val="21"/>
        </w:rPr>
      </w:pPr>
      <w:r w:rsidRPr="00115F93">
        <w:rPr>
          <w:rFonts w:asciiTheme="minorEastAsia" w:eastAsiaTheme="minorEastAsia" w:hAnsiTheme="minorEastAsia" w:hint="eastAsia"/>
          <w:b/>
          <w:szCs w:val="21"/>
        </w:rPr>
        <w:t>（六）被保险人或其医务人员在正当的诊断、治疗范围外使用麻醉药品、医疗用毒性药品、精神药品和放射性药品。</w:t>
      </w:r>
    </w:p>
    <w:p w:rsidR="00115F93" w:rsidRPr="00115F93" w:rsidRDefault="00115F93" w:rsidP="00505596">
      <w:pPr>
        <w:spacing w:beforeLines="50"/>
        <w:rPr>
          <w:rFonts w:asciiTheme="minorEastAsia" w:eastAsiaTheme="minorEastAsia" w:hAnsiTheme="minorEastAsia"/>
          <w:b/>
          <w:szCs w:val="21"/>
        </w:rPr>
      </w:pPr>
      <w:r w:rsidRPr="00115F93">
        <w:rPr>
          <w:rFonts w:asciiTheme="minorEastAsia" w:eastAsiaTheme="minorEastAsia" w:hAnsiTheme="minorEastAsia" w:hint="eastAsia"/>
          <w:b/>
          <w:szCs w:val="21"/>
        </w:rPr>
        <w:t xml:space="preserve">    第七条 下列损失、费用和责任，保险人不负责赔偿：</w:t>
      </w:r>
    </w:p>
    <w:p w:rsidR="00115F93" w:rsidRPr="00115F93" w:rsidRDefault="00115F93" w:rsidP="00505596">
      <w:pPr>
        <w:spacing w:beforeLines="50"/>
        <w:ind w:firstLineChars="200" w:firstLine="422"/>
        <w:rPr>
          <w:rFonts w:asciiTheme="minorEastAsia" w:eastAsiaTheme="minorEastAsia" w:hAnsiTheme="minorEastAsia"/>
          <w:b/>
          <w:szCs w:val="21"/>
        </w:rPr>
      </w:pPr>
      <w:r w:rsidRPr="00115F93">
        <w:rPr>
          <w:rFonts w:asciiTheme="minorEastAsia" w:eastAsiaTheme="minorEastAsia" w:hAnsiTheme="minorEastAsia" w:hint="eastAsia"/>
          <w:b/>
          <w:szCs w:val="21"/>
        </w:rPr>
        <w:t>（一）被保险人的医务人员或其代表的人身伤亡；</w:t>
      </w:r>
    </w:p>
    <w:p w:rsidR="00115F93" w:rsidRPr="00115F93" w:rsidRDefault="00115F93" w:rsidP="00505596">
      <w:pPr>
        <w:spacing w:beforeLines="50"/>
        <w:rPr>
          <w:rFonts w:asciiTheme="minorEastAsia" w:eastAsiaTheme="minorEastAsia" w:hAnsiTheme="minorEastAsia"/>
          <w:b/>
          <w:szCs w:val="21"/>
        </w:rPr>
      </w:pPr>
      <w:r w:rsidRPr="00115F93">
        <w:rPr>
          <w:rFonts w:asciiTheme="minorEastAsia" w:eastAsiaTheme="minorEastAsia" w:hAnsiTheme="minorEastAsia" w:hint="eastAsia"/>
          <w:b/>
          <w:szCs w:val="21"/>
        </w:rPr>
        <w:t xml:space="preserve">    （二）直接或间接由于计算机2000年问题引起的损失；</w:t>
      </w:r>
    </w:p>
    <w:p w:rsidR="00115F93" w:rsidRPr="00115F93" w:rsidRDefault="00115F93" w:rsidP="00505596">
      <w:pPr>
        <w:spacing w:beforeLines="50"/>
        <w:rPr>
          <w:rFonts w:asciiTheme="minorEastAsia" w:eastAsiaTheme="minorEastAsia" w:hAnsiTheme="minorEastAsia"/>
          <w:b/>
          <w:szCs w:val="21"/>
        </w:rPr>
      </w:pPr>
      <w:r w:rsidRPr="00115F93">
        <w:rPr>
          <w:rFonts w:asciiTheme="minorEastAsia" w:eastAsiaTheme="minorEastAsia" w:hAnsiTheme="minorEastAsia" w:hint="eastAsia"/>
          <w:b/>
          <w:szCs w:val="21"/>
        </w:rPr>
        <w:t xml:space="preserve">    （三）罚款、罚金或惩罚性赔款；</w:t>
      </w:r>
    </w:p>
    <w:p w:rsidR="00115F93" w:rsidRPr="00115F93" w:rsidRDefault="00115F93" w:rsidP="00505596">
      <w:pPr>
        <w:spacing w:beforeLines="50"/>
        <w:rPr>
          <w:rFonts w:asciiTheme="minorEastAsia" w:eastAsiaTheme="minorEastAsia" w:hAnsiTheme="minorEastAsia"/>
          <w:b/>
          <w:szCs w:val="21"/>
        </w:rPr>
      </w:pPr>
      <w:r w:rsidRPr="00115F93">
        <w:rPr>
          <w:rFonts w:asciiTheme="minorEastAsia" w:eastAsiaTheme="minorEastAsia" w:hAnsiTheme="minorEastAsia" w:hint="eastAsia"/>
          <w:b/>
          <w:szCs w:val="21"/>
        </w:rPr>
        <w:t xml:space="preserve">    （四）本保险单明细表或有关条款中规定的应由被保险人自行负担的免赔额；</w:t>
      </w:r>
    </w:p>
    <w:p w:rsidR="00115F93" w:rsidRPr="00115F93" w:rsidRDefault="00115F93" w:rsidP="00505596">
      <w:pPr>
        <w:spacing w:beforeLines="50"/>
        <w:rPr>
          <w:rFonts w:asciiTheme="minorEastAsia" w:eastAsiaTheme="minorEastAsia" w:hAnsiTheme="minorEastAsia"/>
          <w:b/>
          <w:szCs w:val="21"/>
        </w:rPr>
      </w:pPr>
      <w:r w:rsidRPr="00115F93">
        <w:rPr>
          <w:rFonts w:asciiTheme="minorEastAsia" w:eastAsiaTheme="minorEastAsia" w:hAnsiTheme="minorEastAsia" w:hint="eastAsia"/>
          <w:b/>
          <w:szCs w:val="21"/>
        </w:rPr>
        <w:t xml:space="preserve">    （五）被保险人及其医务人员对患者在诊疗护理期间的人身损害无过失，但由于发生医疗意外造成患者人身损害而承担的民事赔偿责任；</w:t>
      </w:r>
    </w:p>
    <w:p w:rsidR="00115F93" w:rsidRPr="00115F93" w:rsidRDefault="00115F93" w:rsidP="00505596">
      <w:pPr>
        <w:spacing w:beforeLines="50"/>
        <w:ind w:firstLineChars="200" w:firstLine="422"/>
        <w:rPr>
          <w:rFonts w:asciiTheme="minorEastAsia" w:eastAsiaTheme="minorEastAsia" w:hAnsiTheme="minorEastAsia"/>
          <w:b/>
          <w:szCs w:val="21"/>
        </w:rPr>
      </w:pPr>
      <w:r w:rsidRPr="00115F93">
        <w:rPr>
          <w:rFonts w:asciiTheme="minorEastAsia" w:eastAsiaTheme="minorEastAsia" w:hAnsiTheme="minorEastAsia" w:hint="eastAsia"/>
          <w:b/>
          <w:szCs w:val="21"/>
        </w:rPr>
        <w:t>（六）被保险人与患者或其近亲属签订的协议所特别约定的责任，但不包括没有该协议被保险人仍应承担的民事赔偿责任；</w:t>
      </w:r>
    </w:p>
    <w:p w:rsidR="00115F93" w:rsidRPr="00115F93" w:rsidRDefault="00115F93" w:rsidP="00505596">
      <w:pPr>
        <w:spacing w:beforeLines="50"/>
        <w:ind w:firstLineChars="200" w:firstLine="422"/>
        <w:rPr>
          <w:rFonts w:asciiTheme="minorEastAsia" w:eastAsiaTheme="minorEastAsia" w:hAnsiTheme="minorEastAsia"/>
          <w:b/>
          <w:szCs w:val="21"/>
        </w:rPr>
      </w:pPr>
      <w:r w:rsidRPr="00115F93">
        <w:rPr>
          <w:rFonts w:asciiTheme="minorEastAsia" w:eastAsiaTheme="minorEastAsia" w:hAnsiTheme="minorEastAsia" w:hint="eastAsia"/>
          <w:b/>
          <w:szCs w:val="21"/>
        </w:rPr>
        <w:t>（七）自被保险人的医务人员终止在被保险人的营业处所内工作之日起，所发生的任何损失、费用和责任。</w:t>
      </w:r>
    </w:p>
    <w:p w:rsidR="00115F93" w:rsidRPr="00115F93" w:rsidRDefault="00115F93" w:rsidP="00505596">
      <w:pPr>
        <w:spacing w:beforeLines="50"/>
        <w:rPr>
          <w:rFonts w:asciiTheme="minorEastAsia" w:eastAsiaTheme="minorEastAsia" w:hAnsiTheme="minorEastAsia"/>
          <w:szCs w:val="21"/>
        </w:rPr>
      </w:pPr>
      <w:r w:rsidRPr="00115F93">
        <w:rPr>
          <w:rFonts w:asciiTheme="minorEastAsia" w:eastAsiaTheme="minorEastAsia" w:hAnsiTheme="minorEastAsia" w:hint="eastAsia"/>
          <w:b/>
          <w:szCs w:val="21"/>
        </w:rPr>
        <w:t xml:space="preserve">    第八条 其他不属于本保险责任范围的损失、费用和责任，保险人不负责赔偿。</w:t>
      </w:r>
    </w:p>
    <w:p w:rsidR="00115F93" w:rsidRPr="00115F93" w:rsidRDefault="00115F93" w:rsidP="00505596">
      <w:pPr>
        <w:adjustRightInd w:val="0"/>
        <w:snapToGrid w:val="0"/>
        <w:spacing w:beforeLines="50"/>
        <w:jc w:val="center"/>
        <w:rPr>
          <w:rFonts w:asciiTheme="minorEastAsia" w:eastAsiaTheme="minorEastAsia" w:hAnsiTheme="minorEastAsia"/>
          <w:b/>
          <w:szCs w:val="21"/>
        </w:rPr>
      </w:pPr>
      <w:r w:rsidRPr="00115F93">
        <w:rPr>
          <w:rFonts w:asciiTheme="minorEastAsia" w:eastAsiaTheme="minorEastAsia" w:hAnsiTheme="minorEastAsia" w:hint="eastAsia"/>
          <w:b/>
          <w:szCs w:val="21"/>
        </w:rPr>
        <w:t>责任限额与免赔额(率)</w:t>
      </w:r>
    </w:p>
    <w:p w:rsidR="00115F93" w:rsidRPr="00115F93" w:rsidRDefault="00115F93" w:rsidP="00505596">
      <w:pPr>
        <w:spacing w:beforeLines="50"/>
        <w:rPr>
          <w:rFonts w:asciiTheme="minorEastAsia" w:eastAsiaTheme="minorEastAsia" w:hAnsiTheme="minorEastAsia"/>
          <w:szCs w:val="21"/>
        </w:rPr>
      </w:pPr>
      <w:r w:rsidRPr="00115F93">
        <w:rPr>
          <w:rFonts w:asciiTheme="minorEastAsia" w:eastAsiaTheme="minorEastAsia" w:hAnsiTheme="minorEastAsia" w:hint="eastAsia"/>
          <w:szCs w:val="21"/>
        </w:rPr>
        <w:t xml:space="preserve">    </w:t>
      </w:r>
      <w:r w:rsidRPr="00115F93">
        <w:rPr>
          <w:rFonts w:asciiTheme="minorEastAsia" w:eastAsiaTheme="minorEastAsia" w:hAnsiTheme="minorEastAsia" w:hint="eastAsia"/>
          <w:b/>
          <w:szCs w:val="21"/>
        </w:rPr>
        <w:t>第九条</w:t>
      </w:r>
      <w:r w:rsidRPr="00115F93">
        <w:rPr>
          <w:rFonts w:asciiTheme="minorEastAsia" w:eastAsiaTheme="minorEastAsia" w:hAnsiTheme="minorEastAsia" w:hint="eastAsia"/>
          <w:szCs w:val="21"/>
        </w:rPr>
        <w:t xml:space="preserve">  责任限额包括每人责任限额、累计责任限额，由投保人</w:t>
      </w:r>
      <w:r w:rsidRPr="00115F93">
        <w:rPr>
          <w:rFonts w:asciiTheme="minorEastAsia" w:eastAsiaTheme="minorEastAsia" w:hAnsiTheme="minorEastAsia" w:hint="eastAsia"/>
          <w:snapToGrid w:val="0"/>
          <w:kern w:val="0"/>
          <w:szCs w:val="21"/>
        </w:rPr>
        <w:t>与保险人协商确定</w:t>
      </w:r>
      <w:r w:rsidRPr="00115F93">
        <w:rPr>
          <w:rFonts w:asciiTheme="minorEastAsia" w:eastAsiaTheme="minorEastAsia" w:hAnsiTheme="minorEastAsia" w:hint="eastAsia"/>
          <w:szCs w:val="21"/>
        </w:rPr>
        <w:t>，并在保险合同中载明。</w:t>
      </w:r>
    </w:p>
    <w:p w:rsidR="00115F93" w:rsidRPr="00115F93" w:rsidRDefault="00115F93" w:rsidP="00505596">
      <w:pPr>
        <w:spacing w:beforeLines="50"/>
        <w:rPr>
          <w:rFonts w:asciiTheme="minorEastAsia" w:eastAsiaTheme="minorEastAsia" w:hAnsiTheme="minorEastAsia"/>
          <w:szCs w:val="21"/>
        </w:rPr>
      </w:pPr>
      <w:r w:rsidRPr="00115F93">
        <w:rPr>
          <w:rFonts w:asciiTheme="minorEastAsia" w:eastAsiaTheme="minorEastAsia" w:hAnsiTheme="minorEastAsia" w:hint="eastAsia"/>
          <w:szCs w:val="21"/>
        </w:rPr>
        <w:t xml:space="preserve">    </w:t>
      </w:r>
      <w:r w:rsidRPr="00115F93">
        <w:rPr>
          <w:rFonts w:asciiTheme="minorEastAsia" w:eastAsiaTheme="minorEastAsia" w:hAnsiTheme="minorEastAsia" w:hint="eastAsia"/>
          <w:b/>
          <w:szCs w:val="21"/>
        </w:rPr>
        <w:t>第十条</w:t>
      </w:r>
      <w:r w:rsidRPr="00115F93">
        <w:rPr>
          <w:rFonts w:asciiTheme="minorEastAsia" w:eastAsiaTheme="minorEastAsia" w:hAnsiTheme="minorEastAsia" w:hint="eastAsia"/>
          <w:szCs w:val="21"/>
        </w:rPr>
        <w:t xml:space="preserve">  每次事故免赔额(率)由投保人与保险人在签订保险合同时协商确定，并在本保险合同中载明。</w:t>
      </w:r>
    </w:p>
    <w:p w:rsidR="00115F93" w:rsidRPr="00115F93" w:rsidRDefault="00115F93" w:rsidP="00505596">
      <w:pPr>
        <w:adjustRightInd w:val="0"/>
        <w:snapToGrid w:val="0"/>
        <w:spacing w:beforeLines="50"/>
        <w:jc w:val="center"/>
        <w:rPr>
          <w:rFonts w:asciiTheme="minorEastAsia" w:eastAsiaTheme="minorEastAsia" w:hAnsiTheme="minorEastAsia"/>
          <w:b/>
          <w:szCs w:val="21"/>
        </w:rPr>
      </w:pPr>
      <w:r w:rsidRPr="00115F93">
        <w:rPr>
          <w:rFonts w:asciiTheme="minorEastAsia" w:eastAsiaTheme="minorEastAsia" w:hAnsiTheme="minorEastAsia" w:hint="eastAsia"/>
          <w:b/>
          <w:szCs w:val="21"/>
        </w:rPr>
        <w:t>保险期间</w:t>
      </w:r>
    </w:p>
    <w:p w:rsidR="00115F93" w:rsidRPr="00115F93" w:rsidRDefault="00115F93" w:rsidP="00505596">
      <w:pPr>
        <w:adjustRightInd w:val="0"/>
        <w:snapToGrid w:val="0"/>
        <w:spacing w:beforeLines="50"/>
        <w:rPr>
          <w:rFonts w:asciiTheme="minorEastAsia" w:eastAsiaTheme="minorEastAsia" w:hAnsiTheme="minorEastAsia"/>
          <w:szCs w:val="21"/>
        </w:rPr>
      </w:pPr>
      <w:r w:rsidRPr="00115F93">
        <w:rPr>
          <w:rFonts w:asciiTheme="minorEastAsia" w:eastAsiaTheme="minorEastAsia" w:hAnsiTheme="minorEastAsia" w:hint="eastAsia"/>
          <w:szCs w:val="21"/>
        </w:rPr>
        <w:t xml:space="preserve">    </w:t>
      </w:r>
      <w:r w:rsidRPr="00115F93">
        <w:rPr>
          <w:rFonts w:asciiTheme="minorEastAsia" w:eastAsiaTheme="minorEastAsia" w:hAnsiTheme="minorEastAsia" w:hint="eastAsia"/>
          <w:b/>
          <w:szCs w:val="21"/>
        </w:rPr>
        <w:t xml:space="preserve">第十一条 </w:t>
      </w:r>
      <w:r w:rsidRPr="00115F93">
        <w:rPr>
          <w:rFonts w:asciiTheme="minorEastAsia" w:eastAsiaTheme="minorEastAsia" w:hAnsiTheme="minorEastAsia" w:hint="eastAsia"/>
          <w:szCs w:val="21"/>
        </w:rPr>
        <w:t xml:space="preserve"> </w:t>
      </w:r>
      <w:r w:rsidRPr="00115F93">
        <w:rPr>
          <w:rFonts w:asciiTheme="minorEastAsia" w:eastAsiaTheme="minorEastAsia" w:hAnsiTheme="minorEastAsia" w:hint="eastAsia"/>
          <w:snapToGrid w:val="0"/>
          <w:kern w:val="0"/>
          <w:szCs w:val="21"/>
        </w:rPr>
        <w:t>除另有约定外，保险期间为一年，以保险合同载明的起讫时间为准。</w:t>
      </w:r>
    </w:p>
    <w:p w:rsidR="00115F93" w:rsidRPr="00115F93" w:rsidRDefault="00115F93" w:rsidP="00505596">
      <w:pPr>
        <w:adjustRightInd w:val="0"/>
        <w:snapToGrid w:val="0"/>
        <w:spacing w:beforeLines="50"/>
        <w:jc w:val="center"/>
        <w:rPr>
          <w:rFonts w:asciiTheme="minorEastAsia" w:eastAsiaTheme="minorEastAsia" w:hAnsiTheme="minorEastAsia"/>
          <w:b/>
          <w:bCs/>
          <w:szCs w:val="21"/>
        </w:rPr>
      </w:pPr>
      <w:r w:rsidRPr="00115F93">
        <w:rPr>
          <w:rFonts w:asciiTheme="minorEastAsia" w:eastAsiaTheme="minorEastAsia" w:hAnsiTheme="minorEastAsia" w:hint="eastAsia"/>
          <w:b/>
          <w:bCs/>
          <w:szCs w:val="21"/>
        </w:rPr>
        <w:t>保险费</w:t>
      </w:r>
    </w:p>
    <w:p w:rsidR="00115F93" w:rsidRPr="00115F93" w:rsidRDefault="00115F93" w:rsidP="00505596">
      <w:pPr>
        <w:pStyle w:val="a6"/>
        <w:spacing w:beforeLines="50"/>
        <w:ind w:leftChars="0" w:left="0" w:firstLineChars="196" w:firstLine="413"/>
        <w:rPr>
          <w:rFonts w:asciiTheme="minorEastAsia" w:eastAsiaTheme="minorEastAsia" w:hAnsiTheme="minorEastAsia"/>
          <w:szCs w:val="21"/>
        </w:rPr>
      </w:pPr>
      <w:r w:rsidRPr="00115F93">
        <w:rPr>
          <w:rFonts w:asciiTheme="minorEastAsia" w:eastAsiaTheme="minorEastAsia" w:hAnsiTheme="minorEastAsia" w:hint="eastAsia"/>
          <w:b/>
          <w:bCs/>
          <w:szCs w:val="21"/>
        </w:rPr>
        <w:t>第</w:t>
      </w:r>
      <w:r w:rsidRPr="00115F93">
        <w:rPr>
          <w:rFonts w:asciiTheme="minorEastAsia" w:eastAsiaTheme="minorEastAsia" w:hAnsiTheme="minorEastAsia" w:hint="eastAsia"/>
          <w:b/>
          <w:szCs w:val="21"/>
        </w:rPr>
        <w:t>十二</w:t>
      </w:r>
      <w:r w:rsidRPr="00115F93">
        <w:rPr>
          <w:rFonts w:asciiTheme="minorEastAsia" w:eastAsiaTheme="minorEastAsia" w:hAnsiTheme="minorEastAsia" w:hint="eastAsia"/>
          <w:b/>
          <w:bCs/>
          <w:szCs w:val="21"/>
        </w:rPr>
        <w:t>条</w:t>
      </w:r>
      <w:r w:rsidRPr="00115F93">
        <w:rPr>
          <w:rFonts w:asciiTheme="minorEastAsia" w:eastAsiaTheme="minorEastAsia" w:hAnsiTheme="minorEastAsia" w:hint="eastAsia"/>
          <w:bCs/>
          <w:szCs w:val="21"/>
        </w:rPr>
        <w:t xml:space="preserve">  </w:t>
      </w:r>
      <w:r w:rsidRPr="00115F93">
        <w:rPr>
          <w:rFonts w:asciiTheme="minorEastAsia" w:eastAsiaTheme="minorEastAsia" w:hAnsiTheme="minorEastAsia" w:hint="eastAsia"/>
          <w:szCs w:val="21"/>
        </w:rPr>
        <w:t>投保人应当按照合同约定向保险人交纳保险费。</w:t>
      </w:r>
    </w:p>
    <w:p w:rsidR="00115F93" w:rsidRPr="00115F93" w:rsidRDefault="00115F93" w:rsidP="00505596">
      <w:pPr>
        <w:adjustRightInd w:val="0"/>
        <w:snapToGrid w:val="0"/>
        <w:spacing w:beforeLines="50"/>
        <w:jc w:val="center"/>
        <w:rPr>
          <w:rFonts w:asciiTheme="minorEastAsia" w:eastAsiaTheme="minorEastAsia" w:hAnsiTheme="minorEastAsia"/>
          <w:b/>
          <w:szCs w:val="21"/>
        </w:rPr>
      </w:pPr>
      <w:r w:rsidRPr="00115F93">
        <w:rPr>
          <w:rFonts w:asciiTheme="minorEastAsia" w:eastAsiaTheme="minorEastAsia" w:hAnsiTheme="minorEastAsia" w:hint="eastAsia"/>
          <w:b/>
          <w:szCs w:val="21"/>
        </w:rPr>
        <w:t>保险人义务</w:t>
      </w:r>
    </w:p>
    <w:p w:rsidR="00115F93" w:rsidRPr="00115F93" w:rsidRDefault="00115F93" w:rsidP="00505596">
      <w:pPr>
        <w:spacing w:beforeLines="50"/>
        <w:ind w:firstLine="420"/>
        <w:rPr>
          <w:rFonts w:asciiTheme="minorEastAsia" w:eastAsiaTheme="minorEastAsia" w:hAnsiTheme="minorEastAsia"/>
          <w:snapToGrid w:val="0"/>
          <w:szCs w:val="21"/>
        </w:rPr>
      </w:pPr>
      <w:r w:rsidRPr="00115F93">
        <w:rPr>
          <w:rFonts w:asciiTheme="minorEastAsia" w:eastAsiaTheme="minorEastAsia" w:hAnsiTheme="minorEastAsia" w:hint="eastAsia"/>
          <w:b/>
          <w:szCs w:val="21"/>
        </w:rPr>
        <w:t>第十三条</w:t>
      </w:r>
      <w:r w:rsidRPr="00115F93">
        <w:rPr>
          <w:rFonts w:asciiTheme="minorEastAsia" w:eastAsiaTheme="minorEastAsia" w:hAnsiTheme="minorEastAsia" w:hint="eastAsia"/>
          <w:szCs w:val="21"/>
        </w:rPr>
        <w:t xml:space="preserve">  </w:t>
      </w:r>
      <w:r w:rsidRPr="00115F93">
        <w:rPr>
          <w:rFonts w:asciiTheme="minorEastAsia" w:eastAsiaTheme="minorEastAsia" w:hAnsiTheme="minorEastAsia" w:hint="eastAsia"/>
          <w:snapToGrid w:val="0"/>
          <w:szCs w:val="21"/>
        </w:rPr>
        <w:t>订立保险合同时，采用保险人提供的格式条款的，保险人向投保人提供的投保单应当附格式条款，保险人应当向投保人说明保险合同的内容。对保险合同中免除保险人责任的条款，保险人在订立合同时应当在投保单、保险单或者其他保险凭证上作出足以引起投保人注意的提示，并对该条款的内容以书面或者口头形式向投保人作出明确说明；未作提示或者明确说明的，该条款不产生效力。</w:t>
      </w:r>
    </w:p>
    <w:p w:rsidR="00115F93" w:rsidRPr="00115F93" w:rsidRDefault="00115F93" w:rsidP="00505596">
      <w:pPr>
        <w:spacing w:beforeLines="50"/>
        <w:ind w:firstLine="420"/>
        <w:rPr>
          <w:rFonts w:asciiTheme="minorEastAsia" w:eastAsiaTheme="minorEastAsia" w:hAnsiTheme="minorEastAsia"/>
          <w:snapToGrid w:val="0"/>
          <w:szCs w:val="21"/>
        </w:rPr>
      </w:pPr>
      <w:r w:rsidRPr="00115F93">
        <w:rPr>
          <w:rFonts w:asciiTheme="minorEastAsia" w:eastAsiaTheme="minorEastAsia" w:hAnsiTheme="minorEastAsia" w:hint="eastAsia"/>
          <w:b/>
          <w:snapToGrid w:val="0"/>
          <w:szCs w:val="21"/>
        </w:rPr>
        <w:t xml:space="preserve">第十四条 </w:t>
      </w:r>
      <w:r w:rsidRPr="00115F93">
        <w:rPr>
          <w:rFonts w:asciiTheme="minorEastAsia" w:eastAsiaTheme="minorEastAsia" w:hAnsiTheme="minorEastAsia" w:hint="eastAsia"/>
          <w:snapToGrid w:val="0"/>
          <w:szCs w:val="21"/>
        </w:rPr>
        <w:t xml:space="preserve"> 本保险合同成立后，保险人应当及时向投保人签发保险单或其他保险凭证。</w:t>
      </w:r>
    </w:p>
    <w:p w:rsidR="00115F93" w:rsidRPr="00115F93" w:rsidRDefault="00115F93" w:rsidP="00505596">
      <w:pPr>
        <w:spacing w:beforeLines="50"/>
        <w:ind w:firstLine="420"/>
        <w:rPr>
          <w:rFonts w:asciiTheme="minorEastAsia" w:eastAsiaTheme="minorEastAsia" w:hAnsiTheme="minorEastAsia"/>
          <w:snapToGrid w:val="0"/>
          <w:szCs w:val="21"/>
        </w:rPr>
      </w:pPr>
      <w:r w:rsidRPr="00115F93">
        <w:rPr>
          <w:rFonts w:asciiTheme="minorEastAsia" w:eastAsiaTheme="minorEastAsia" w:hAnsiTheme="minorEastAsia" w:hint="eastAsia"/>
          <w:b/>
          <w:snapToGrid w:val="0"/>
          <w:szCs w:val="21"/>
        </w:rPr>
        <w:t>第十五条</w:t>
      </w:r>
      <w:r w:rsidRPr="00115F93">
        <w:rPr>
          <w:rFonts w:asciiTheme="minorEastAsia" w:eastAsiaTheme="minorEastAsia" w:hAnsiTheme="minorEastAsia" w:hint="eastAsia"/>
          <w:snapToGrid w:val="0"/>
          <w:szCs w:val="21"/>
        </w:rPr>
        <w:t xml:space="preserve">  保险人按照</w:t>
      </w:r>
      <w:r w:rsidRPr="00115F93">
        <w:rPr>
          <w:rFonts w:asciiTheme="minorEastAsia" w:eastAsiaTheme="minorEastAsia" w:hAnsiTheme="minorEastAsia" w:hint="eastAsia"/>
          <w:szCs w:val="21"/>
        </w:rPr>
        <w:t>第二十七条</w:t>
      </w:r>
      <w:r w:rsidRPr="00115F93">
        <w:rPr>
          <w:rFonts w:asciiTheme="minorEastAsia" w:eastAsiaTheme="minorEastAsia" w:hAnsiTheme="minorEastAsia" w:hint="eastAsia"/>
          <w:snapToGrid w:val="0"/>
          <w:szCs w:val="21"/>
        </w:rPr>
        <w:t>的约定，认为被保险人提供的有关索赔的证明和资料不完整的，应当及时一次性通知投保人、被保险人补充提供。</w:t>
      </w:r>
    </w:p>
    <w:p w:rsidR="00115F93" w:rsidRPr="00115F93" w:rsidRDefault="00115F93" w:rsidP="00505596">
      <w:pPr>
        <w:spacing w:beforeLines="50"/>
        <w:ind w:firstLine="420"/>
        <w:rPr>
          <w:rFonts w:asciiTheme="minorEastAsia" w:eastAsiaTheme="minorEastAsia" w:hAnsiTheme="minorEastAsia"/>
          <w:snapToGrid w:val="0"/>
          <w:szCs w:val="21"/>
        </w:rPr>
      </w:pPr>
      <w:r w:rsidRPr="00115F93">
        <w:rPr>
          <w:rFonts w:asciiTheme="minorEastAsia" w:eastAsiaTheme="minorEastAsia" w:hAnsiTheme="minorEastAsia" w:hint="eastAsia"/>
          <w:b/>
          <w:snapToGrid w:val="0"/>
          <w:szCs w:val="21"/>
        </w:rPr>
        <w:lastRenderedPageBreak/>
        <w:t>第十六条</w:t>
      </w:r>
      <w:r w:rsidRPr="00115F93">
        <w:rPr>
          <w:rFonts w:asciiTheme="minorEastAsia" w:eastAsiaTheme="minorEastAsia" w:hAnsiTheme="minorEastAsia" w:hint="eastAsia"/>
          <w:snapToGrid w:val="0"/>
          <w:szCs w:val="21"/>
        </w:rPr>
        <w:t xml:space="preserve">  保险人收到被保险人的赔偿保险金的请求后，应当及时作出是否属于保险 责任的核定；情形复杂的，应当在三十日内作出核定，但保险合同另有约定的除外。保险人应当将核定结果通知被保险人；对属于保险责任的，在与被保险人达成赔偿保险金的协议后十日内，履行赔偿保险金义务。保险合同对赔偿保险金的期限有约定的，保险人应当按照约定履行赔偿保险金的义务,</w:t>
      </w:r>
      <w:r w:rsidRPr="00115F93">
        <w:rPr>
          <w:rFonts w:asciiTheme="minorEastAsia" w:eastAsiaTheme="minorEastAsia" w:hAnsiTheme="minorEastAsia" w:hint="eastAsia"/>
          <w:szCs w:val="21"/>
        </w:rPr>
        <w:t>保险人依照前款的规定作出核定后，对不属于保险责任的，应当自作出核定之日起三日内向被保险人发出拒绝赔偿保险金通知书，并说明理由。</w:t>
      </w:r>
    </w:p>
    <w:p w:rsidR="00115F93" w:rsidRPr="00115F93" w:rsidRDefault="00115F93" w:rsidP="00505596">
      <w:pPr>
        <w:spacing w:beforeLines="50"/>
        <w:rPr>
          <w:rFonts w:asciiTheme="minorEastAsia" w:eastAsiaTheme="minorEastAsia" w:hAnsiTheme="minorEastAsia"/>
          <w:szCs w:val="21"/>
        </w:rPr>
      </w:pPr>
      <w:r w:rsidRPr="00115F93">
        <w:rPr>
          <w:rFonts w:asciiTheme="minorEastAsia" w:eastAsiaTheme="minorEastAsia" w:hAnsiTheme="minorEastAsia" w:hint="eastAsia"/>
          <w:snapToGrid w:val="0"/>
          <w:szCs w:val="21"/>
        </w:rPr>
        <w:t xml:space="preserve">    </w:t>
      </w:r>
      <w:r w:rsidRPr="00115F93">
        <w:rPr>
          <w:rFonts w:asciiTheme="minorEastAsia" w:eastAsiaTheme="minorEastAsia" w:hAnsiTheme="minorEastAsia" w:hint="eastAsia"/>
          <w:b/>
          <w:snapToGrid w:val="0"/>
          <w:szCs w:val="21"/>
        </w:rPr>
        <w:t>第十七条</w:t>
      </w:r>
      <w:r w:rsidRPr="00115F93">
        <w:rPr>
          <w:rFonts w:asciiTheme="minorEastAsia" w:eastAsiaTheme="minorEastAsia" w:hAnsiTheme="minorEastAsia" w:hint="eastAsia"/>
          <w:snapToGrid w:val="0"/>
          <w:szCs w:val="21"/>
        </w:rPr>
        <w:t xml:space="preserve">  保险人自收到赔偿保险金的请求和有关证明、资料之日起六十日内，对其赔偿保险金的数额不能确定的，应当根据已有证明和资料可以确定的数额先予支付；保险人最终确定赔偿保险金的数额后，应当支付相应的差额。</w:t>
      </w:r>
    </w:p>
    <w:p w:rsidR="00115F93" w:rsidRPr="00115F93" w:rsidRDefault="00115F93" w:rsidP="00505596">
      <w:pPr>
        <w:spacing w:beforeLines="50"/>
        <w:rPr>
          <w:rFonts w:asciiTheme="minorEastAsia" w:eastAsiaTheme="minorEastAsia" w:hAnsiTheme="minorEastAsia"/>
          <w:szCs w:val="21"/>
        </w:rPr>
      </w:pPr>
      <w:r w:rsidRPr="00115F93">
        <w:rPr>
          <w:rFonts w:asciiTheme="minorEastAsia" w:eastAsiaTheme="minorEastAsia" w:hAnsiTheme="minorEastAsia" w:hint="eastAsia"/>
          <w:szCs w:val="21"/>
        </w:rPr>
        <w:t xml:space="preserve">    </w:t>
      </w:r>
      <w:r w:rsidRPr="00115F93">
        <w:rPr>
          <w:rFonts w:asciiTheme="minorEastAsia" w:eastAsiaTheme="minorEastAsia" w:hAnsiTheme="minorEastAsia" w:hint="eastAsia"/>
          <w:b/>
          <w:szCs w:val="21"/>
        </w:rPr>
        <w:t>第十八条</w:t>
      </w:r>
      <w:r w:rsidRPr="00115F93">
        <w:rPr>
          <w:rFonts w:asciiTheme="minorEastAsia" w:eastAsiaTheme="minorEastAsia" w:hAnsiTheme="minorEastAsia" w:hint="eastAsia"/>
          <w:szCs w:val="21"/>
        </w:rPr>
        <w:t xml:space="preserve">  保险人对在办理保险业务中知道的投保人、被保险人的商业秘密及个人隐私，负有保密的义务。</w:t>
      </w:r>
    </w:p>
    <w:p w:rsidR="00115F93" w:rsidRPr="00115F93" w:rsidRDefault="00115F93" w:rsidP="00505596">
      <w:pPr>
        <w:adjustRightInd w:val="0"/>
        <w:snapToGrid w:val="0"/>
        <w:spacing w:beforeLines="50"/>
        <w:jc w:val="center"/>
        <w:rPr>
          <w:rFonts w:asciiTheme="minorEastAsia" w:eastAsiaTheme="minorEastAsia" w:hAnsiTheme="minorEastAsia"/>
          <w:b/>
          <w:szCs w:val="21"/>
        </w:rPr>
      </w:pPr>
      <w:r w:rsidRPr="00115F93">
        <w:rPr>
          <w:rFonts w:asciiTheme="minorEastAsia" w:eastAsiaTheme="minorEastAsia" w:hAnsiTheme="minorEastAsia" w:hint="eastAsia"/>
          <w:b/>
          <w:szCs w:val="21"/>
        </w:rPr>
        <w:t>投保人、被保险人义务</w:t>
      </w:r>
    </w:p>
    <w:p w:rsidR="00115F93" w:rsidRPr="00115F93" w:rsidRDefault="00115F93" w:rsidP="00505596">
      <w:pPr>
        <w:spacing w:beforeLines="50"/>
        <w:ind w:firstLine="420"/>
        <w:rPr>
          <w:rFonts w:asciiTheme="minorEastAsia" w:eastAsiaTheme="minorEastAsia" w:hAnsiTheme="minorEastAsia"/>
          <w:snapToGrid w:val="0"/>
          <w:szCs w:val="21"/>
        </w:rPr>
      </w:pPr>
      <w:r w:rsidRPr="00115F93">
        <w:rPr>
          <w:rFonts w:asciiTheme="minorEastAsia" w:eastAsiaTheme="minorEastAsia" w:hAnsiTheme="minorEastAsia" w:hint="eastAsia"/>
          <w:b/>
          <w:szCs w:val="21"/>
        </w:rPr>
        <w:t>第十九条</w:t>
      </w:r>
      <w:r w:rsidRPr="00115F93">
        <w:rPr>
          <w:rFonts w:asciiTheme="minorEastAsia" w:eastAsiaTheme="minorEastAsia" w:hAnsiTheme="minorEastAsia" w:hint="eastAsia"/>
          <w:szCs w:val="21"/>
        </w:rPr>
        <w:t xml:space="preserve">  </w:t>
      </w:r>
      <w:r w:rsidRPr="00115F93">
        <w:rPr>
          <w:rFonts w:asciiTheme="minorEastAsia" w:eastAsiaTheme="minorEastAsia" w:hAnsiTheme="minorEastAsia" w:hint="eastAsia"/>
          <w:snapToGrid w:val="0"/>
          <w:szCs w:val="21"/>
        </w:rPr>
        <w:t>订立保险合同，保险人就保险标的或者被保险人的有关情况提出询问的，投保人应当如实告知。</w:t>
      </w:r>
    </w:p>
    <w:p w:rsidR="00115F93" w:rsidRPr="00115F93" w:rsidRDefault="00115F93" w:rsidP="00505596">
      <w:pPr>
        <w:spacing w:beforeLines="50"/>
        <w:ind w:firstLine="420"/>
        <w:rPr>
          <w:rFonts w:asciiTheme="minorEastAsia" w:eastAsiaTheme="minorEastAsia" w:hAnsiTheme="minorEastAsia"/>
          <w:snapToGrid w:val="0"/>
          <w:szCs w:val="21"/>
        </w:rPr>
      </w:pPr>
      <w:r w:rsidRPr="00115F93">
        <w:rPr>
          <w:rFonts w:asciiTheme="minorEastAsia" w:eastAsiaTheme="minorEastAsia" w:hAnsiTheme="minorEastAsia" w:hint="eastAsia"/>
          <w:snapToGrid w:val="0"/>
          <w:szCs w:val="21"/>
        </w:rPr>
        <w:t>投保人故意或者因重大过失未履行前款规定的如实告知义务，足以影响保险人决定是否同意承保或者提高保险费率的，保险人有权解除保险合同。</w:t>
      </w:r>
    </w:p>
    <w:p w:rsidR="00115F93" w:rsidRPr="00115F93" w:rsidRDefault="00115F93" w:rsidP="00505596">
      <w:pPr>
        <w:spacing w:beforeLines="50"/>
        <w:ind w:firstLine="420"/>
        <w:rPr>
          <w:rFonts w:asciiTheme="minorEastAsia" w:eastAsiaTheme="minorEastAsia" w:hAnsiTheme="minorEastAsia"/>
          <w:b/>
          <w:snapToGrid w:val="0"/>
          <w:szCs w:val="21"/>
        </w:rPr>
      </w:pPr>
      <w:r w:rsidRPr="00115F93">
        <w:rPr>
          <w:rFonts w:asciiTheme="minorEastAsia" w:eastAsiaTheme="minorEastAsia" w:hAnsiTheme="minorEastAsia" w:hint="eastAsia"/>
          <w:snapToGrid w:val="0"/>
          <w:szCs w:val="21"/>
        </w:rPr>
        <w:t>前款规定的合同解除权，自保险人知道有解除事由之日起，超过三十日不行使而消灭。自合同成立之日起超过二年的，保险人不得解除合同；发生保险事故的，保险人应当承担赔偿保险金的责任。</w:t>
      </w:r>
      <w:r w:rsidRPr="00115F93">
        <w:rPr>
          <w:rFonts w:asciiTheme="minorEastAsia" w:eastAsiaTheme="minorEastAsia" w:hAnsiTheme="minorEastAsia" w:hint="eastAsia"/>
          <w:snapToGrid w:val="0"/>
          <w:szCs w:val="21"/>
        </w:rPr>
        <w:br/>
        <w:t xml:space="preserve">    </w:t>
      </w:r>
      <w:r w:rsidRPr="00115F93">
        <w:rPr>
          <w:rFonts w:asciiTheme="minorEastAsia" w:eastAsiaTheme="minorEastAsia" w:hAnsiTheme="minorEastAsia" w:hint="eastAsia"/>
          <w:b/>
          <w:snapToGrid w:val="0"/>
          <w:szCs w:val="21"/>
        </w:rPr>
        <w:t>投保人故意不履行如实告知义务的，保险人对于合同解除前发生的保险事故，不承担赔偿保险金的责任，并不退还保险费。</w:t>
      </w:r>
    </w:p>
    <w:p w:rsidR="00115F93" w:rsidRPr="00115F93" w:rsidRDefault="00115F93" w:rsidP="00505596">
      <w:pPr>
        <w:spacing w:beforeLines="50"/>
        <w:ind w:firstLine="420"/>
        <w:rPr>
          <w:rFonts w:asciiTheme="minorEastAsia" w:eastAsiaTheme="minorEastAsia" w:hAnsiTheme="minorEastAsia"/>
          <w:b/>
          <w:snapToGrid w:val="0"/>
          <w:szCs w:val="21"/>
        </w:rPr>
      </w:pPr>
      <w:r w:rsidRPr="00115F93">
        <w:rPr>
          <w:rFonts w:asciiTheme="minorEastAsia" w:eastAsiaTheme="minorEastAsia" w:hAnsiTheme="minorEastAsia" w:hint="eastAsia"/>
          <w:b/>
          <w:snapToGrid w:val="0"/>
          <w:szCs w:val="21"/>
        </w:rPr>
        <w:t>投保人因重大过失未履行如实告知义务，对保险事故的发生有严重影响的，保险人对于合同解除前发生的保险事故，不承担赔偿保险金的责任，但应当退还保险费。</w:t>
      </w:r>
    </w:p>
    <w:p w:rsidR="00115F93" w:rsidRPr="00115F93" w:rsidRDefault="00115F93" w:rsidP="00505596">
      <w:pPr>
        <w:spacing w:beforeLines="50"/>
        <w:ind w:firstLineChars="200" w:firstLine="420"/>
        <w:rPr>
          <w:rFonts w:asciiTheme="minorEastAsia" w:eastAsiaTheme="minorEastAsia" w:hAnsiTheme="minorEastAsia"/>
          <w:szCs w:val="21"/>
        </w:rPr>
      </w:pPr>
      <w:r w:rsidRPr="00115F93">
        <w:rPr>
          <w:rFonts w:asciiTheme="minorEastAsia" w:eastAsiaTheme="minorEastAsia" w:hAnsiTheme="minorEastAsia" w:hint="eastAsia"/>
          <w:snapToGrid w:val="0"/>
          <w:szCs w:val="21"/>
        </w:rPr>
        <w:t>保险人在合同订立时已经知道投保人未如实告知的情况的，保险人不得解除合同；发生保险事故的，保险人应当承担赔偿保险金的责任。</w:t>
      </w:r>
    </w:p>
    <w:p w:rsidR="00115F93" w:rsidRPr="00115F93" w:rsidRDefault="00115F93" w:rsidP="00505596">
      <w:pPr>
        <w:spacing w:beforeLines="50"/>
        <w:ind w:firstLineChars="200" w:firstLine="422"/>
        <w:rPr>
          <w:rFonts w:asciiTheme="minorEastAsia" w:eastAsiaTheme="minorEastAsia" w:hAnsiTheme="minorEastAsia" w:cs="Courier New"/>
          <w:szCs w:val="21"/>
        </w:rPr>
      </w:pPr>
      <w:r w:rsidRPr="00115F93">
        <w:rPr>
          <w:rFonts w:asciiTheme="minorEastAsia" w:eastAsiaTheme="minorEastAsia" w:hAnsiTheme="minorEastAsia" w:hint="eastAsia"/>
          <w:b/>
          <w:szCs w:val="21"/>
        </w:rPr>
        <w:t>第二十条</w:t>
      </w:r>
      <w:r w:rsidRPr="00115F93">
        <w:rPr>
          <w:rFonts w:asciiTheme="minorEastAsia" w:eastAsiaTheme="minorEastAsia" w:hAnsiTheme="minorEastAsia" w:hint="eastAsia"/>
          <w:szCs w:val="21"/>
        </w:rPr>
        <w:t xml:space="preserve">  </w:t>
      </w:r>
      <w:r w:rsidRPr="00115F93">
        <w:rPr>
          <w:rFonts w:asciiTheme="minorEastAsia" w:eastAsiaTheme="minorEastAsia" w:hAnsiTheme="minorEastAsia" w:cs="Courier New" w:hint="eastAsia"/>
          <w:szCs w:val="21"/>
        </w:rPr>
        <w:t>本合同约定一次性交付保险费或对保险费交付方式、交付时间没有约定的，投保人应在保险责任起始日前一次性交付保险费。</w:t>
      </w:r>
      <w:r w:rsidRPr="00115F93">
        <w:rPr>
          <w:rFonts w:asciiTheme="minorEastAsia" w:eastAsiaTheme="minorEastAsia" w:hAnsiTheme="minorEastAsia" w:cs="Courier New" w:hint="eastAsia"/>
          <w:b/>
          <w:szCs w:val="21"/>
        </w:rPr>
        <w:t>投保人未按本款约定交付保险费的，保险人不承担保险责任。</w:t>
      </w:r>
    </w:p>
    <w:p w:rsidR="00115F93" w:rsidRPr="00115F93" w:rsidRDefault="00115F93" w:rsidP="00505596">
      <w:pPr>
        <w:spacing w:beforeLines="50"/>
        <w:rPr>
          <w:rFonts w:asciiTheme="minorEastAsia" w:eastAsiaTheme="minorEastAsia" w:hAnsiTheme="minorEastAsia"/>
          <w:szCs w:val="21"/>
        </w:rPr>
      </w:pPr>
      <w:r w:rsidRPr="00115F93">
        <w:rPr>
          <w:rFonts w:asciiTheme="minorEastAsia" w:eastAsiaTheme="minorEastAsia" w:hAnsiTheme="minorEastAsia" w:hint="eastAsia"/>
          <w:szCs w:val="21"/>
        </w:rPr>
        <w:t xml:space="preserve">    </w:t>
      </w:r>
      <w:r w:rsidRPr="00115F93">
        <w:rPr>
          <w:rFonts w:asciiTheme="minorEastAsia" w:eastAsiaTheme="minorEastAsia" w:hAnsiTheme="minorEastAsia" w:hint="eastAsia"/>
          <w:b/>
          <w:szCs w:val="21"/>
        </w:rPr>
        <w:t xml:space="preserve">第二十一条 </w:t>
      </w:r>
      <w:r w:rsidRPr="00115F93">
        <w:rPr>
          <w:rFonts w:asciiTheme="minorEastAsia" w:eastAsiaTheme="minorEastAsia" w:hAnsiTheme="minorEastAsia" w:hint="eastAsia"/>
          <w:szCs w:val="21"/>
        </w:rPr>
        <w:t xml:space="preserve"> 被保险人及其医务人员在诊疗护理活动中，应该遵守医疗卫生管理法律、行政法规、部门规章和诊疗护理规范、常规，恪守医疗服务职业道德，采取合理的预防措施，尽量避免或减少责任事故的发生。</w:t>
      </w:r>
    </w:p>
    <w:p w:rsidR="00115F93" w:rsidRPr="00115F93" w:rsidRDefault="00115F93" w:rsidP="00505596">
      <w:pPr>
        <w:spacing w:beforeLines="50"/>
        <w:rPr>
          <w:rFonts w:asciiTheme="minorEastAsia" w:eastAsiaTheme="minorEastAsia" w:hAnsiTheme="minorEastAsia"/>
          <w:szCs w:val="21"/>
        </w:rPr>
      </w:pPr>
      <w:r w:rsidRPr="00115F93">
        <w:rPr>
          <w:rFonts w:asciiTheme="minorEastAsia" w:eastAsiaTheme="minorEastAsia" w:hAnsiTheme="minorEastAsia" w:hint="eastAsia"/>
          <w:szCs w:val="21"/>
        </w:rPr>
        <w:t xml:space="preserve">    保险人对被保险人的专业资格、使用药品和医疗器械及其他各项医疗条件进行查验时，被保险人应积极协助,并提供保险人需要的用以评估有关风险的详情和资料，但上述查验并不构成保险人对被保险人的任何承诺。保险人对发现的任何缺陷或危险书面通知被保险人后，投保人、被保险人应及时采取整改措施，认真付诸实施。</w:t>
      </w:r>
    </w:p>
    <w:p w:rsidR="00115F93" w:rsidRPr="00115F93" w:rsidRDefault="00115F93" w:rsidP="00505596">
      <w:pPr>
        <w:spacing w:beforeLines="50"/>
        <w:ind w:firstLine="435"/>
        <w:rPr>
          <w:rFonts w:asciiTheme="minorEastAsia" w:eastAsiaTheme="minorEastAsia" w:hAnsiTheme="minorEastAsia"/>
          <w:snapToGrid w:val="0"/>
          <w:kern w:val="0"/>
          <w:szCs w:val="21"/>
        </w:rPr>
      </w:pPr>
      <w:r w:rsidRPr="00115F93">
        <w:rPr>
          <w:rFonts w:asciiTheme="minorEastAsia" w:eastAsiaTheme="minorEastAsia" w:hAnsiTheme="minorEastAsia" w:hint="eastAsia"/>
          <w:szCs w:val="21"/>
        </w:rPr>
        <w:t>投保人、被保险人未按照约定履行上述安全义务的</w:t>
      </w:r>
      <w:r w:rsidRPr="00115F93">
        <w:rPr>
          <w:rFonts w:asciiTheme="minorEastAsia" w:eastAsiaTheme="minorEastAsia" w:hAnsiTheme="minorEastAsia" w:hint="eastAsia"/>
          <w:snapToGrid w:val="0"/>
          <w:kern w:val="0"/>
          <w:szCs w:val="21"/>
        </w:rPr>
        <w:t>，保险人有权要求增加保险费或者解除合同。</w:t>
      </w:r>
    </w:p>
    <w:p w:rsidR="00115F93" w:rsidRPr="00115F93" w:rsidRDefault="00115F93" w:rsidP="00505596">
      <w:pPr>
        <w:spacing w:beforeLines="50"/>
        <w:ind w:firstLineChars="196" w:firstLine="413"/>
        <w:rPr>
          <w:rFonts w:asciiTheme="minorEastAsia" w:eastAsiaTheme="minorEastAsia" w:hAnsiTheme="minorEastAsia"/>
          <w:snapToGrid w:val="0"/>
          <w:kern w:val="0"/>
          <w:szCs w:val="21"/>
        </w:rPr>
      </w:pPr>
      <w:r w:rsidRPr="00115F93">
        <w:rPr>
          <w:rFonts w:asciiTheme="minorEastAsia" w:eastAsiaTheme="minorEastAsia" w:hAnsiTheme="minorEastAsia" w:hint="eastAsia"/>
          <w:b/>
          <w:szCs w:val="21"/>
        </w:rPr>
        <w:t>第二十二条</w:t>
      </w:r>
      <w:r w:rsidRPr="00115F93">
        <w:rPr>
          <w:rFonts w:asciiTheme="minorEastAsia" w:eastAsiaTheme="minorEastAsia" w:hAnsiTheme="minorEastAsia" w:hint="eastAsia"/>
          <w:szCs w:val="21"/>
        </w:rPr>
        <w:t xml:space="preserve">  </w:t>
      </w:r>
      <w:r w:rsidRPr="00115F93">
        <w:rPr>
          <w:rFonts w:asciiTheme="minorEastAsia" w:eastAsiaTheme="minorEastAsia" w:hAnsiTheme="minorEastAsia" w:hint="eastAsia"/>
          <w:snapToGrid w:val="0"/>
          <w:kern w:val="0"/>
          <w:szCs w:val="21"/>
        </w:rPr>
        <w:t>在保险合同有效期内，如有</w:t>
      </w:r>
      <w:r w:rsidRPr="00115F93">
        <w:rPr>
          <w:rFonts w:asciiTheme="minorEastAsia" w:eastAsiaTheme="minorEastAsia" w:hAnsiTheme="minorEastAsia" w:hint="eastAsia"/>
          <w:szCs w:val="21"/>
        </w:rPr>
        <w:t>医疗机构等级变动、医生护士数量及床位数增</w:t>
      </w:r>
      <w:r w:rsidRPr="00115F93">
        <w:rPr>
          <w:rFonts w:asciiTheme="minorEastAsia" w:eastAsiaTheme="minorEastAsia" w:hAnsiTheme="minorEastAsia" w:hint="eastAsia"/>
          <w:szCs w:val="21"/>
        </w:rPr>
        <w:lastRenderedPageBreak/>
        <w:t>加、诊疗项目扩大或其他重要事项变更导致</w:t>
      </w:r>
      <w:r w:rsidRPr="00115F93">
        <w:rPr>
          <w:rFonts w:asciiTheme="minorEastAsia" w:eastAsiaTheme="minorEastAsia" w:hAnsiTheme="minorEastAsia" w:hint="eastAsia"/>
          <w:snapToGrid w:val="0"/>
          <w:kern w:val="0"/>
          <w:szCs w:val="21"/>
        </w:rPr>
        <w:t>保险标的的危险程度显著增加的，被保险人应当及时书面通知保险人，保险人可以按照合同约定增加保险费或者解除保险合同。</w:t>
      </w:r>
    </w:p>
    <w:p w:rsidR="00115F93" w:rsidRPr="00115F93" w:rsidRDefault="00115F93" w:rsidP="00505596">
      <w:pPr>
        <w:spacing w:beforeLines="50"/>
        <w:ind w:firstLine="420"/>
        <w:rPr>
          <w:rFonts w:asciiTheme="minorEastAsia" w:eastAsiaTheme="minorEastAsia" w:hAnsiTheme="minorEastAsia"/>
          <w:szCs w:val="21"/>
        </w:rPr>
      </w:pPr>
      <w:r w:rsidRPr="00115F93">
        <w:rPr>
          <w:rFonts w:asciiTheme="minorEastAsia" w:eastAsiaTheme="minorEastAsia" w:hAnsiTheme="minorEastAsia" w:hint="eastAsia"/>
          <w:b/>
          <w:snapToGrid w:val="0"/>
          <w:kern w:val="0"/>
          <w:szCs w:val="21"/>
        </w:rPr>
        <w:t>被保险人未履行前款约定的通知义务的，因保险标的的危险程度显著增加而发生的保险事故，保险人不承担赔偿保险金的责任。</w:t>
      </w:r>
    </w:p>
    <w:p w:rsidR="00115F93" w:rsidRPr="00115F93" w:rsidRDefault="00115F93" w:rsidP="00505596">
      <w:pPr>
        <w:spacing w:beforeLines="50"/>
        <w:rPr>
          <w:rFonts w:asciiTheme="minorEastAsia" w:eastAsiaTheme="minorEastAsia" w:hAnsiTheme="minorEastAsia"/>
          <w:szCs w:val="21"/>
        </w:rPr>
      </w:pPr>
      <w:r w:rsidRPr="00115F93">
        <w:rPr>
          <w:rFonts w:asciiTheme="minorEastAsia" w:eastAsiaTheme="minorEastAsia" w:hAnsiTheme="minorEastAsia" w:hint="eastAsia"/>
          <w:szCs w:val="21"/>
        </w:rPr>
        <w:t xml:space="preserve">     </w:t>
      </w:r>
      <w:r w:rsidRPr="00115F93">
        <w:rPr>
          <w:rFonts w:asciiTheme="minorEastAsia" w:eastAsiaTheme="minorEastAsia" w:hAnsiTheme="minorEastAsia" w:hint="eastAsia"/>
          <w:b/>
          <w:szCs w:val="21"/>
        </w:rPr>
        <w:t>第二十三条</w:t>
      </w:r>
      <w:r w:rsidRPr="00115F93">
        <w:rPr>
          <w:rFonts w:asciiTheme="minorEastAsia" w:eastAsiaTheme="minorEastAsia" w:hAnsiTheme="minorEastAsia" w:hint="eastAsia"/>
          <w:szCs w:val="21"/>
        </w:rPr>
        <w:t xml:space="preserve">  知道保险事故发生后，被保险人应该：</w:t>
      </w:r>
    </w:p>
    <w:p w:rsidR="00115F93" w:rsidRPr="00115F93" w:rsidRDefault="00115F93" w:rsidP="00505596">
      <w:pPr>
        <w:spacing w:beforeLines="50"/>
        <w:rPr>
          <w:rFonts w:asciiTheme="minorEastAsia" w:eastAsiaTheme="minorEastAsia" w:hAnsiTheme="minorEastAsia"/>
          <w:b/>
          <w:szCs w:val="21"/>
        </w:rPr>
      </w:pPr>
      <w:r w:rsidRPr="00115F93">
        <w:rPr>
          <w:rFonts w:asciiTheme="minorEastAsia" w:eastAsiaTheme="minorEastAsia" w:hAnsiTheme="minorEastAsia" w:hint="eastAsia"/>
          <w:szCs w:val="21"/>
        </w:rPr>
        <w:t xml:space="preserve">    （一）尽力采取必要的、合理的措施，防止或者减少损失。</w:t>
      </w:r>
      <w:r w:rsidRPr="00115F93">
        <w:rPr>
          <w:rFonts w:asciiTheme="minorEastAsia" w:eastAsiaTheme="minorEastAsia" w:hAnsiTheme="minorEastAsia" w:hint="eastAsia"/>
          <w:b/>
          <w:szCs w:val="21"/>
        </w:rPr>
        <w:t>否则，对因此扩大的损失，保险人不承担赔偿责任；</w:t>
      </w:r>
    </w:p>
    <w:p w:rsidR="00115F93" w:rsidRPr="00115F93" w:rsidRDefault="00115F93" w:rsidP="00505596">
      <w:pPr>
        <w:spacing w:beforeLines="50"/>
        <w:rPr>
          <w:rFonts w:asciiTheme="minorEastAsia" w:eastAsiaTheme="minorEastAsia" w:hAnsiTheme="minorEastAsia"/>
          <w:szCs w:val="21"/>
        </w:rPr>
      </w:pPr>
      <w:r w:rsidRPr="00115F93">
        <w:rPr>
          <w:rFonts w:asciiTheme="minorEastAsia" w:eastAsiaTheme="minorEastAsia" w:hAnsiTheme="minorEastAsia" w:hint="eastAsia"/>
          <w:szCs w:val="21"/>
        </w:rPr>
        <w:t xml:space="preserve">    （二）及时通知河南省各级医疗纠纷调解委员会和保险人，并书面说明事故发生的原因、经过和损失情况；</w:t>
      </w:r>
      <w:r w:rsidRPr="00115F93">
        <w:rPr>
          <w:rFonts w:asciiTheme="minorEastAsia" w:eastAsiaTheme="minorEastAsia" w:hAnsiTheme="minorEastAsia" w:hint="eastAsia"/>
          <w:b/>
          <w:snapToGrid w:val="0"/>
          <w:kern w:val="0"/>
          <w:szCs w:val="21"/>
        </w:rPr>
        <w:t>故意或者因重大过失未及时通知，致使保险事故的性质、原因、损失程度等难以确定的，保险人对无法确定的部分，不承担赔偿责任，</w:t>
      </w:r>
      <w:r w:rsidRPr="00115F93">
        <w:rPr>
          <w:rFonts w:asciiTheme="minorEastAsia" w:eastAsiaTheme="minorEastAsia" w:hAnsiTheme="minorEastAsia" w:hint="eastAsia"/>
          <w:snapToGrid w:val="0"/>
          <w:kern w:val="0"/>
          <w:szCs w:val="21"/>
        </w:rPr>
        <w:t>但保险人通过其他途径已经及时知道或者应当及时知道保险事故发生的除外；</w:t>
      </w:r>
    </w:p>
    <w:p w:rsidR="00115F93" w:rsidRPr="00115F93" w:rsidRDefault="00115F93" w:rsidP="00505596">
      <w:pPr>
        <w:spacing w:beforeLines="50"/>
        <w:rPr>
          <w:rFonts w:asciiTheme="minorEastAsia" w:eastAsiaTheme="minorEastAsia" w:hAnsiTheme="minorEastAsia"/>
          <w:szCs w:val="21"/>
        </w:rPr>
      </w:pPr>
      <w:r w:rsidRPr="00115F93">
        <w:rPr>
          <w:rFonts w:asciiTheme="minorEastAsia" w:eastAsiaTheme="minorEastAsia" w:hAnsiTheme="minorEastAsia" w:hint="eastAsia"/>
          <w:szCs w:val="21"/>
        </w:rPr>
        <w:t xml:space="preserve">    （三）</w:t>
      </w:r>
      <w:r w:rsidRPr="00115F93">
        <w:rPr>
          <w:rFonts w:asciiTheme="minorEastAsia" w:eastAsiaTheme="minorEastAsia" w:hAnsiTheme="minorEastAsia" w:hint="eastAsia"/>
          <w:snapToGrid w:val="0"/>
          <w:kern w:val="0"/>
          <w:szCs w:val="21"/>
        </w:rPr>
        <w:t>保护事故现场，允许并且协助保险人进行事故调查</w:t>
      </w:r>
      <w:r w:rsidRPr="00115F93">
        <w:rPr>
          <w:rFonts w:asciiTheme="minorEastAsia" w:eastAsiaTheme="minorEastAsia" w:hAnsiTheme="minorEastAsia" w:hint="eastAsia"/>
          <w:b/>
          <w:snapToGrid w:val="0"/>
          <w:kern w:val="0"/>
          <w:szCs w:val="21"/>
        </w:rPr>
        <w:t>。对于拒绝或者妨碍保险人进行事故调查导致无法认定事故原因或核实损失情况的，</w:t>
      </w:r>
      <w:r w:rsidRPr="00115F93">
        <w:rPr>
          <w:rFonts w:asciiTheme="minorEastAsia" w:eastAsiaTheme="minorEastAsia" w:hAnsiTheme="minorEastAsia" w:hint="eastAsia"/>
          <w:b/>
          <w:szCs w:val="21"/>
        </w:rPr>
        <w:t>保险人对无法确定或核实的部分不承担赔偿责任</w:t>
      </w:r>
      <w:r w:rsidRPr="00115F93">
        <w:rPr>
          <w:rFonts w:asciiTheme="minorEastAsia" w:eastAsiaTheme="minorEastAsia" w:hAnsiTheme="minorEastAsia" w:hint="eastAsia"/>
          <w:b/>
          <w:bCs/>
          <w:szCs w:val="21"/>
        </w:rPr>
        <w:t>。</w:t>
      </w:r>
    </w:p>
    <w:p w:rsidR="00115F93" w:rsidRPr="00115F93" w:rsidRDefault="00115F93" w:rsidP="00505596">
      <w:pPr>
        <w:spacing w:beforeLines="50"/>
        <w:rPr>
          <w:rFonts w:asciiTheme="minorEastAsia" w:eastAsiaTheme="minorEastAsia" w:hAnsiTheme="minorEastAsia"/>
          <w:szCs w:val="21"/>
        </w:rPr>
      </w:pPr>
      <w:r w:rsidRPr="00115F93">
        <w:rPr>
          <w:rFonts w:asciiTheme="minorEastAsia" w:eastAsiaTheme="minorEastAsia" w:hAnsiTheme="minorEastAsia" w:hint="eastAsia"/>
          <w:szCs w:val="21"/>
        </w:rPr>
        <w:t xml:space="preserve">    </w:t>
      </w:r>
      <w:r w:rsidRPr="00115F93">
        <w:rPr>
          <w:rFonts w:asciiTheme="minorEastAsia" w:eastAsiaTheme="minorEastAsia" w:hAnsiTheme="minorEastAsia" w:hint="eastAsia"/>
          <w:b/>
          <w:szCs w:val="21"/>
        </w:rPr>
        <w:t>第二十四条</w:t>
      </w:r>
      <w:r w:rsidRPr="00115F93">
        <w:rPr>
          <w:rFonts w:asciiTheme="minorEastAsia" w:eastAsiaTheme="minorEastAsia" w:hAnsiTheme="minorEastAsia" w:hint="eastAsia"/>
          <w:szCs w:val="21"/>
        </w:rPr>
        <w:t xml:space="preserve">　发生保险责任范围内的事故后，被保险人应按照规定向有关部门报告，并按照规定的程序进行或申请进行调查、分析。被保险人应妥善保管有关的原始资料，不得涂改、伪造、隐匿或销毁，并对引起不良后果的药品、医疗器械等现场实物暂时封存保留，以备查验。</w:t>
      </w:r>
    </w:p>
    <w:p w:rsidR="00115F93" w:rsidRPr="00115F93" w:rsidRDefault="00115F93" w:rsidP="00505596">
      <w:pPr>
        <w:spacing w:beforeLines="50"/>
        <w:rPr>
          <w:rFonts w:asciiTheme="minorEastAsia" w:eastAsiaTheme="minorEastAsia" w:hAnsiTheme="minorEastAsia"/>
          <w:szCs w:val="21"/>
        </w:rPr>
      </w:pPr>
      <w:r w:rsidRPr="00115F93">
        <w:rPr>
          <w:rFonts w:asciiTheme="minorEastAsia" w:eastAsiaTheme="minorEastAsia" w:hAnsiTheme="minorEastAsia" w:hint="eastAsia"/>
          <w:szCs w:val="21"/>
        </w:rPr>
        <w:t xml:space="preserve">   </w:t>
      </w:r>
      <w:r w:rsidRPr="00115F93">
        <w:rPr>
          <w:rFonts w:asciiTheme="minorEastAsia" w:eastAsiaTheme="minorEastAsia" w:hAnsiTheme="minorEastAsia" w:hint="eastAsia"/>
          <w:b/>
          <w:szCs w:val="21"/>
        </w:rPr>
        <w:t xml:space="preserve"> 第二十五条</w:t>
      </w:r>
      <w:r w:rsidRPr="00115F93">
        <w:rPr>
          <w:rFonts w:asciiTheme="minorEastAsia" w:eastAsiaTheme="minorEastAsia" w:hAnsiTheme="minorEastAsia" w:hint="eastAsia"/>
          <w:szCs w:val="21"/>
        </w:rPr>
        <w:t xml:space="preserve">  被保险人收到患者或患者代理人的损害赔偿请求时，应立即通知保险人。</w:t>
      </w:r>
      <w:r w:rsidRPr="00115F93">
        <w:rPr>
          <w:rFonts w:asciiTheme="minorEastAsia" w:eastAsiaTheme="minorEastAsia" w:hAnsiTheme="minorEastAsia" w:hint="eastAsia"/>
          <w:b/>
          <w:snapToGrid w:val="0"/>
          <w:szCs w:val="21"/>
        </w:rPr>
        <w:t>未经保险人书面同意，被保险人对</w:t>
      </w:r>
      <w:r w:rsidRPr="00115F93">
        <w:rPr>
          <w:rFonts w:asciiTheme="minorEastAsia" w:eastAsiaTheme="minorEastAsia" w:hAnsiTheme="minorEastAsia" w:hint="eastAsia"/>
          <w:b/>
          <w:szCs w:val="21"/>
        </w:rPr>
        <w:t>患者或患者代理人</w:t>
      </w:r>
      <w:r w:rsidRPr="00115F93">
        <w:rPr>
          <w:rFonts w:asciiTheme="minorEastAsia" w:eastAsiaTheme="minorEastAsia" w:hAnsiTheme="minorEastAsia" w:hint="eastAsia"/>
          <w:b/>
          <w:snapToGrid w:val="0"/>
          <w:szCs w:val="21"/>
        </w:rPr>
        <w:t>作出的任何承诺、拒绝、出价、约定、付款或赔偿，</w:t>
      </w:r>
      <w:r w:rsidRPr="00115F93">
        <w:rPr>
          <w:rFonts w:asciiTheme="minorEastAsia" w:eastAsiaTheme="minorEastAsia" w:hAnsiTheme="minorEastAsia" w:hint="eastAsia"/>
          <w:b/>
          <w:snapToGrid w:val="0"/>
          <w:kern w:val="0"/>
          <w:szCs w:val="21"/>
        </w:rPr>
        <w:t>保险人不受其约束</w:t>
      </w:r>
      <w:r w:rsidRPr="00115F93">
        <w:rPr>
          <w:rFonts w:asciiTheme="minorEastAsia" w:eastAsiaTheme="minorEastAsia" w:hAnsiTheme="minorEastAsia" w:hint="eastAsia"/>
          <w:b/>
          <w:snapToGrid w:val="0"/>
          <w:szCs w:val="21"/>
        </w:rPr>
        <w:t>。对于被保险人自行承诺或支付的赔偿金额，保险人有权重新核定，不属于本保险责任范围或超出应赔偿限额的，保险人不承担赔偿责任。</w:t>
      </w:r>
      <w:r w:rsidRPr="00115F93">
        <w:rPr>
          <w:rFonts w:asciiTheme="minorEastAsia" w:eastAsiaTheme="minorEastAsia" w:hAnsiTheme="minorEastAsia" w:hint="eastAsia"/>
          <w:snapToGrid w:val="0"/>
          <w:szCs w:val="21"/>
        </w:rPr>
        <w:t>在处理索赔过程中，保险人有权自行处理由其承担最终赔偿责任的任何索赔案件，被保险人有义务向保险人提供其所能提供的资料和协助。</w:t>
      </w:r>
    </w:p>
    <w:p w:rsidR="00115F93" w:rsidRPr="00115F93" w:rsidRDefault="00115F93" w:rsidP="00505596">
      <w:pPr>
        <w:spacing w:beforeLines="50"/>
        <w:rPr>
          <w:rFonts w:asciiTheme="minorEastAsia" w:eastAsiaTheme="minorEastAsia" w:hAnsiTheme="minorEastAsia"/>
          <w:szCs w:val="21"/>
        </w:rPr>
      </w:pPr>
      <w:r w:rsidRPr="00115F93">
        <w:rPr>
          <w:rFonts w:asciiTheme="minorEastAsia" w:eastAsiaTheme="minorEastAsia" w:hAnsiTheme="minorEastAsia" w:hint="eastAsia"/>
          <w:szCs w:val="21"/>
        </w:rPr>
        <w:t xml:space="preserve">    </w:t>
      </w:r>
      <w:r w:rsidRPr="00115F93">
        <w:rPr>
          <w:rFonts w:asciiTheme="minorEastAsia" w:eastAsiaTheme="minorEastAsia" w:hAnsiTheme="minorEastAsia" w:hint="eastAsia"/>
          <w:b/>
          <w:szCs w:val="21"/>
        </w:rPr>
        <w:t>第二十六条</w:t>
      </w:r>
      <w:r w:rsidRPr="00115F93">
        <w:rPr>
          <w:rFonts w:asciiTheme="minorEastAsia" w:eastAsiaTheme="minorEastAsia" w:hAnsiTheme="minorEastAsia" w:hint="eastAsia"/>
          <w:szCs w:val="21"/>
        </w:rPr>
        <w:t xml:space="preserve">  被保险人获悉可能发生诉讼、仲裁时，应立即以书面形式通知保险人；接到法院传票或其他法律文书后，应将其副本及时送交保险人。保险人有权以被保险人的名义处理有关诉讼或仲裁事宜，被保险人应提供有关文件，并给予必要的协助。</w:t>
      </w:r>
    </w:p>
    <w:p w:rsidR="00115F93" w:rsidRPr="00115F93" w:rsidRDefault="00115F93" w:rsidP="00505596">
      <w:pPr>
        <w:spacing w:beforeLines="50"/>
        <w:ind w:firstLineChars="200" w:firstLine="422"/>
        <w:rPr>
          <w:rFonts w:asciiTheme="minorEastAsia" w:eastAsiaTheme="minorEastAsia" w:hAnsiTheme="minorEastAsia"/>
          <w:b/>
          <w:szCs w:val="21"/>
        </w:rPr>
      </w:pPr>
      <w:r w:rsidRPr="00115F93">
        <w:rPr>
          <w:rFonts w:asciiTheme="minorEastAsia" w:eastAsiaTheme="minorEastAsia" w:hAnsiTheme="minorEastAsia" w:hint="eastAsia"/>
          <w:b/>
          <w:szCs w:val="21"/>
        </w:rPr>
        <w:t>对因未及时提供上述通知或必要协助导致扩大的损失，保险人不承担赔偿责任。</w:t>
      </w:r>
    </w:p>
    <w:p w:rsidR="00115F93" w:rsidRPr="00115F93" w:rsidRDefault="00115F93" w:rsidP="00505596">
      <w:pPr>
        <w:spacing w:beforeLines="50"/>
        <w:rPr>
          <w:rFonts w:asciiTheme="minorEastAsia" w:eastAsiaTheme="minorEastAsia" w:hAnsiTheme="minorEastAsia"/>
          <w:szCs w:val="21"/>
        </w:rPr>
      </w:pPr>
      <w:r w:rsidRPr="00115F93">
        <w:rPr>
          <w:rFonts w:asciiTheme="minorEastAsia" w:eastAsiaTheme="minorEastAsia" w:hAnsiTheme="minorEastAsia" w:hint="eastAsia"/>
          <w:szCs w:val="21"/>
        </w:rPr>
        <w:t xml:space="preserve">    </w:t>
      </w:r>
      <w:r w:rsidRPr="00115F93">
        <w:rPr>
          <w:rFonts w:asciiTheme="minorEastAsia" w:eastAsiaTheme="minorEastAsia" w:hAnsiTheme="minorEastAsia" w:hint="eastAsia"/>
          <w:b/>
          <w:szCs w:val="21"/>
        </w:rPr>
        <w:t xml:space="preserve">第二十七条 </w:t>
      </w:r>
      <w:r w:rsidRPr="00115F93">
        <w:rPr>
          <w:rFonts w:asciiTheme="minorEastAsia" w:eastAsiaTheme="minorEastAsia" w:hAnsiTheme="minorEastAsia" w:hint="eastAsia"/>
          <w:szCs w:val="21"/>
        </w:rPr>
        <w:t xml:space="preserve"> 被保险人在向保险人申请索赔时，应提交以下单证材料：</w:t>
      </w:r>
    </w:p>
    <w:p w:rsidR="00115F93" w:rsidRPr="00115F93" w:rsidRDefault="00115F93" w:rsidP="00505596">
      <w:pPr>
        <w:spacing w:beforeLines="50"/>
        <w:rPr>
          <w:rFonts w:asciiTheme="minorEastAsia" w:eastAsiaTheme="minorEastAsia" w:hAnsiTheme="minorEastAsia"/>
          <w:szCs w:val="21"/>
        </w:rPr>
      </w:pPr>
      <w:r w:rsidRPr="00115F93">
        <w:rPr>
          <w:rFonts w:asciiTheme="minorEastAsia" w:eastAsiaTheme="minorEastAsia" w:hAnsiTheme="minorEastAsia" w:hint="eastAsia"/>
          <w:szCs w:val="21"/>
        </w:rPr>
        <w:t xml:space="preserve">    （一）保险单正本；</w:t>
      </w:r>
    </w:p>
    <w:p w:rsidR="00115F93" w:rsidRPr="00115F93" w:rsidRDefault="00115F93" w:rsidP="00505596">
      <w:pPr>
        <w:spacing w:beforeLines="50"/>
        <w:rPr>
          <w:rFonts w:asciiTheme="minorEastAsia" w:eastAsiaTheme="minorEastAsia" w:hAnsiTheme="minorEastAsia"/>
          <w:szCs w:val="21"/>
        </w:rPr>
      </w:pPr>
      <w:r w:rsidRPr="00115F93">
        <w:rPr>
          <w:rFonts w:asciiTheme="minorEastAsia" w:eastAsiaTheme="minorEastAsia" w:hAnsiTheme="minorEastAsia" w:hint="eastAsia"/>
          <w:szCs w:val="21"/>
        </w:rPr>
        <w:t xml:space="preserve">    （二）书面索赔申请、事故情况说明；</w:t>
      </w:r>
    </w:p>
    <w:p w:rsidR="00115F93" w:rsidRPr="00115F93" w:rsidRDefault="00115F93" w:rsidP="00505596">
      <w:pPr>
        <w:spacing w:beforeLines="50"/>
        <w:rPr>
          <w:rFonts w:asciiTheme="minorEastAsia" w:eastAsiaTheme="minorEastAsia" w:hAnsiTheme="minorEastAsia"/>
          <w:szCs w:val="21"/>
        </w:rPr>
      </w:pPr>
      <w:r w:rsidRPr="00115F93">
        <w:rPr>
          <w:rFonts w:asciiTheme="minorEastAsia" w:eastAsiaTheme="minorEastAsia" w:hAnsiTheme="minorEastAsia" w:hint="eastAsia"/>
          <w:szCs w:val="21"/>
        </w:rPr>
        <w:t xml:space="preserve">    （三）被保险医疗机构的执业证明、责任人的执业资格证明、被保险医疗机构与责任人的劳动关系证明；</w:t>
      </w:r>
    </w:p>
    <w:p w:rsidR="00115F93" w:rsidRPr="00115F93" w:rsidRDefault="00115F93" w:rsidP="00505596">
      <w:pPr>
        <w:spacing w:beforeLines="50"/>
        <w:rPr>
          <w:rFonts w:asciiTheme="minorEastAsia" w:eastAsiaTheme="minorEastAsia" w:hAnsiTheme="minorEastAsia"/>
          <w:szCs w:val="21"/>
        </w:rPr>
      </w:pPr>
      <w:r w:rsidRPr="00115F93">
        <w:rPr>
          <w:rFonts w:asciiTheme="minorEastAsia" w:eastAsiaTheme="minorEastAsia" w:hAnsiTheme="minorEastAsia" w:hint="eastAsia"/>
          <w:szCs w:val="21"/>
        </w:rPr>
        <w:t xml:space="preserve">    （四）</w:t>
      </w:r>
      <w:r w:rsidRPr="00115F93">
        <w:rPr>
          <w:rFonts w:asciiTheme="minorEastAsia" w:eastAsiaTheme="minorEastAsia" w:hAnsiTheme="minorEastAsia" w:hint="eastAsia"/>
          <w:snapToGrid w:val="0"/>
          <w:kern w:val="0"/>
          <w:szCs w:val="21"/>
        </w:rPr>
        <w:t>涉及医疗费用的，应提供</w:t>
      </w:r>
      <w:r w:rsidRPr="00115F93">
        <w:rPr>
          <w:rFonts w:asciiTheme="minorEastAsia" w:eastAsiaTheme="minorEastAsia" w:hAnsiTheme="minorEastAsia" w:cs="宋体" w:hint="eastAsia"/>
          <w:kern w:val="0"/>
          <w:szCs w:val="21"/>
          <w:lang w:val="zh-CN"/>
        </w:rPr>
        <w:t>二级以上（含二级）医院或者保险人认可的医疗机构诊断证明及病历、用药清单、医疗费用票据、检查报告；</w:t>
      </w:r>
    </w:p>
    <w:p w:rsidR="00115F93" w:rsidRPr="00115F93" w:rsidRDefault="00115F93" w:rsidP="00505596">
      <w:pPr>
        <w:spacing w:beforeLines="50"/>
        <w:rPr>
          <w:rFonts w:asciiTheme="minorEastAsia" w:eastAsiaTheme="minorEastAsia" w:hAnsiTheme="minorEastAsia"/>
          <w:szCs w:val="21"/>
        </w:rPr>
      </w:pPr>
      <w:r w:rsidRPr="00115F93">
        <w:rPr>
          <w:rFonts w:asciiTheme="minorEastAsia" w:eastAsiaTheme="minorEastAsia" w:hAnsiTheme="minorEastAsia" w:hint="eastAsia"/>
          <w:szCs w:val="21"/>
        </w:rPr>
        <w:t xml:space="preserve">    （五）</w:t>
      </w:r>
      <w:r w:rsidRPr="00115F93">
        <w:rPr>
          <w:rFonts w:asciiTheme="minorEastAsia" w:eastAsiaTheme="minorEastAsia" w:hAnsiTheme="minorEastAsia" w:cs="宋体" w:hint="eastAsia"/>
          <w:kern w:val="0"/>
          <w:szCs w:val="21"/>
          <w:lang w:val="zh-CN"/>
        </w:rPr>
        <w:t>涉及伤残、死亡的，</w:t>
      </w:r>
      <w:r w:rsidRPr="00115F93">
        <w:rPr>
          <w:rFonts w:asciiTheme="minorEastAsia" w:eastAsiaTheme="minorEastAsia" w:hAnsiTheme="minorEastAsia" w:hint="eastAsia"/>
          <w:snapToGrid w:val="0"/>
          <w:kern w:val="0"/>
          <w:szCs w:val="21"/>
        </w:rPr>
        <w:t>应提供</w:t>
      </w:r>
      <w:r w:rsidRPr="00115F93">
        <w:rPr>
          <w:rFonts w:asciiTheme="minorEastAsia" w:eastAsiaTheme="minorEastAsia" w:hAnsiTheme="minorEastAsia" w:hint="eastAsia"/>
          <w:szCs w:val="21"/>
        </w:rPr>
        <w:t>保险人认可的医疗机构或司法鉴定机构出具的伤残程度证明；患者死亡的需提供</w:t>
      </w:r>
      <w:r w:rsidRPr="00115F93">
        <w:rPr>
          <w:rFonts w:asciiTheme="minorEastAsia" w:eastAsiaTheme="minorEastAsia" w:hAnsiTheme="minorEastAsia" w:hint="eastAsia"/>
          <w:snapToGrid w:val="0"/>
          <w:kern w:val="0"/>
          <w:szCs w:val="21"/>
        </w:rPr>
        <w:t>公安部门或保险人认可的医疗机构出具的死亡证明</w:t>
      </w:r>
      <w:r w:rsidRPr="00115F93">
        <w:rPr>
          <w:rFonts w:asciiTheme="minorEastAsia" w:eastAsiaTheme="minorEastAsia" w:hAnsiTheme="minorEastAsia" w:hint="eastAsia"/>
          <w:szCs w:val="21"/>
        </w:rPr>
        <w:t>和销户证明；</w:t>
      </w:r>
      <w:r w:rsidRPr="00115F93">
        <w:rPr>
          <w:rFonts w:asciiTheme="minorEastAsia" w:eastAsiaTheme="minorEastAsia" w:hAnsiTheme="minorEastAsia" w:hint="eastAsia"/>
          <w:szCs w:val="21"/>
        </w:rPr>
        <w:lastRenderedPageBreak/>
        <w:t>经国家批准或认可的医疗事故技术鉴定机构进行鉴定的，应提供医疗事故技术鉴定书；</w:t>
      </w:r>
    </w:p>
    <w:p w:rsidR="00115F93" w:rsidRPr="00115F93" w:rsidRDefault="00115F93" w:rsidP="00505596">
      <w:pPr>
        <w:spacing w:beforeLines="50"/>
        <w:ind w:firstLineChars="200" w:firstLine="420"/>
        <w:rPr>
          <w:rFonts w:asciiTheme="minorEastAsia" w:eastAsiaTheme="minorEastAsia" w:hAnsiTheme="minorEastAsia"/>
          <w:szCs w:val="21"/>
        </w:rPr>
      </w:pPr>
      <w:r w:rsidRPr="00115F93">
        <w:rPr>
          <w:rFonts w:asciiTheme="minorEastAsia" w:eastAsiaTheme="minorEastAsia" w:hAnsiTheme="minorEastAsia" w:hint="eastAsia"/>
          <w:szCs w:val="21"/>
        </w:rPr>
        <w:t>（六）医疗机构赔付后患者出具的收条或院方的划帐记录；经法院、仲裁机构、卫生行政部门或河南省各级医疗纠纷人民调解委员会依法判决、裁决、裁定或调解的，应当提供判决、裁定文件或调解书；</w:t>
      </w:r>
    </w:p>
    <w:p w:rsidR="00115F93" w:rsidRPr="00115F93" w:rsidRDefault="00115F93" w:rsidP="00505596">
      <w:pPr>
        <w:spacing w:beforeLines="50"/>
        <w:ind w:firstLineChars="196" w:firstLine="412"/>
        <w:rPr>
          <w:rFonts w:asciiTheme="minorEastAsia" w:eastAsiaTheme="minorEastAsia" w:hAnsiTheme="minorEastAsia"/>
          <w:snapToGrid w:val="0"/>
          <w:kern w:val="0"/>
          <w:szCs w:val="21"/>
        </w:rPr>
      </w:pPr>
      <w:r w:rsidRPr="00115F93">
        <w:rPr>
          <w:rFonts w:asciiTheme="minorEastAsia" w:eastAsiaTheme="minorEastAsia" w:hAnsiTheme="minorEastAsia" w:hint="eastAsia"/>
          <w:szCs w:val="21"/>
        </w:rPr>
        <w:t>（七）</w:t>
      </w:r>
      <w:r w:rsidRPr="00115F93">
        <w:rPr>
          <w:rFonts w:asciiTheme="minorEastAsia" w:eastAsiaTheme="minorEastAsia" w:hAnsiTheme="minorEastAsia" w:hint="eastAsia"/>
          <w:snapToGrid w:val="0"/>
          <w:kern w:val="0"/>
          <w:szCs w:val="21"/>
        </w:rPr>
        <w:t>投保人、被保险人所能提供的与确认保险事故的性质、原因、损失程度等有关的其他证明和资料。</w:t>
      </w:r>
    </w:p>
    <w:p w:rsidR="00115F93" w:rsidRPr="00115F93" w:rsidRDefault="00115F93" w:rsidP="00505596">
      <w:pPr>
        <w:spacing w:beforeLines="50"/>
        <w:ind w:firstLineChars="220" w:firstLine="464"/>
        <w:rPr>
          <w:rFonts w:asciiTheme="minorEastAsia" w:eastAsiaTheme="minorEastAsia" w:hAnsiTheme="minorEastAsia"/>
          <w:b/>
          <w:snapToGrid w:val="0"/>
          <w:kern w:val="0"/>
          <w:szCs w:val="21"/>
        </w:rPr>
      </w:pPr>
      <w:r w:rsidRPr="00115F93">
        <w:rPr>
          <w:rFonts w:asciiTheme="minorEastAsia" w:eastAsiaTheme="minorEastAsia" w:hAnsiTheme="minorEastAsia" w:hint="eastAsia"/>
          <w:b/>
          <w:snapToGrid w:val="0"/>
          <w:kern w:val="0"/>
          <w:szCs w:val="21"/>
        </w:rPr>
        <w:t>被保险人未履行前款约定的索赔材料提供义务，导致保险人无法核实损失情况的，保险人对无法核实部分不承担赔偿责任。</w:t>
      </w:r>
    </w:p>
    <w:p w:rsidR="00115F93" w:rsidRPr="00115F93" w:rsidRDefault="00115F93" w:rsidP="00505596">
      <w:pPr>
        <w:spacing w:beforeLines="50"/>
        <w:ind w:firstLineChars="220" w:firstLine="464"/>
        <w:rPr>
          <w:rFonts w:asciiTheme="minorEastAsia" w:eastAsiaTheme="minorEastAsia" w:hAnsiTheme="minorEastAsia"/>
          <w:szCs w:val="21"/>
        </w:rPr>
      </w:pPr>
      <w:r w:rsidRPr="00115F93">
        <w:rPr>
          <w:rFonts w:asciiTheme="minorEastAsia" w:eastAsiaTheme="minorEastAsia" w:hAnsiTheme="minorEastAsia" w:hint="eastAsia"/>
          <w:b/>
          <w:snapToGrid w:val="0"/>
          <w:kern w:val="0"/>
          <w:szCs w:val="21"/>
        </w:rPr>
        <w:t>第二十八条</w:t>
      </w:r>
      <w:r w:rsidRPr="00115F93">
        <w:rPr>
          <w:rFonts w:asciiTheme="minorEastAsia" w:eastAsiaTheme="minorEastAsia" w:hAnsiTheme="minorEastAsia" w:hint="eastAsia"/>
          <w:snapToGrid w:val="0"/>
          <w:kern w:val="0"/>
          <w:szCs w:val="21"/>
        </w:rPr>
        <w:t xml:space="preserve">  被保险人在请求赔偿时，应当如实向保险人说明与本保险合同保险责任有关的其他保险合同的情况。</w:t>
      </w:r>
    </w:p>
    <w:p w:rsidR="00115F93" w:rsidRPr="00115F93" w:rsidRDefault="00115F93" w:rsidP="00505596">
      <w:pPr>
        <w:adjustRightInd w:val="0"/>
        <w:snapToGrid w:val="0"/>
        <w:spacing w:beforeLines="50"/>
        <w:jc w:val="center"/>
        <w:rPr>
          <w:rFonts w:asciiTheme="minorEastAsia" w:eastAsiaTheme="minorEastAsia" w:hAnsiTheme="minorEastAsia"/>
          <w:b/>
          <w:szCs w:val="21"/>
        </w:rPr>
      </w:pPr>
      <w:r w:rsidRPr="00115F93">
        <w:rPr>
          <w:rFonts w:asciiTheme="minorEastAsia" w:eastAsiaTheme="minorEastAsia" w:hAnsiTheme="minorEastAsia" w:hint="eastAsia"/>
          <w:b/>
          <w:szCs w:val="21"/>
        </w:rPr>
        <w:t>赔偿处理</w:t>
      </w:r>
    </w:p>
    <w:p w:rsidR="00115F93" w:rsidRPr="00115F93" w:rsidRDefault="00115F93" w:rsidP="00505596">
      <w:pPr>
        <w:spacing w:beforeLines="50"/>
        <w:rPr>
          <w:rFonts w:asciiTheme="minorEastAsia" w:eastAsiaTheme="minorEastAsia" w:hAnsiTheme="minorEastAsia"/>
          <w:szCs w:val="21"/>
        </w:rPr>
      </w:pPr>
      <w:r w:rsidRPr="00115F93">
        <w:rPr>
          <w:rFonts w:asciiTheme="minorEastAsia" w:eastAsiaTheme="minorEastAsia" w:hAnsiTheme="minorEastAsia" w:hint="eastAsia"/>
          <w:szCs w:val="21"/>
        </w:rPr>
        <w:t xml:space="preserve">    </w:t>
      </w:r>
      <w:r w:rsidRPr="00115F93">
        <w:rPr>
          <w:rFonts w:asciiTheme="minorEastAsia" w:eastAsiaTheme="minorEastAsia" w:hAnsiTheme="minorEastAsia" w:hint="eastAsia"/>
          <w:b/>
          <w:szCs w:val="21"/>
        </w:rPr>
        <w:t xml:space="preserve">第二十九条 </w:t>
      </w:r>
      <w:r w:rsidRPr="00115F93">
        <w:rPr>
          <w:rFonts w:asciiTheme="minorEastAsia" w:eastAsiaTheme="minorEastAsia" w:hAnsiTheme="minorEastAsia" w:hint="eastAsia"/>
          <w:szCs w:val="21"/>
        </w:rPr>
        <w:t xml:space="preserve"> 保险人的赔偿以下列方式之一确定的被保险人的赔偿责任为基础：</w:t>
      </w:r>
    </w:p>
    <w:p w:rsidR="00115F93" w:rsidRPr="00115F93" w:rsidRDefault="00115F93" w:rsidP="00505596">
      <w:pPr>
        <w:spacing w:beforeLines="50"/>
        <w:rPr>
          <w:rFonts w:asciiTheme="minorEastAsia" w:eastAsiaTheme="minorEastAsia" w:hAnsiTheme="minorEastAsia"/>
          <w:szCs w:val="21"/>
        </w:rPr>
      </w:pPr>
      <w:r w:rsidRPr="00115F93">
        <w:rPr>
          <w:rFonts w:asciiTheme="minorEastAsia" w:eastAsiaTheme="minorEastAsia" w:hAnsiTheme="minorEastAsia" w:hint="eastAsia"/>
          <w:szCs w:val="21"/>
        </w:rPr>
        <w:t xml:space="preserve">    （一）河南省各级医疗纠纷调解委员会调解的结果，并经河南省医疗纠纷处置与预防办公室审核确认；</w:t>
      </w:r>
    </w:p>
    <w:p w:rsidR="00115F93" w:rsidRPr="00115F93" w:rsidRDefault="00115F93" w:rsidP="00505596">
      <w:pPr>
        <w:spacing w:beforeLines="50"/>
        <w:ind w:firstLineChars="200" w:firstLine="420"/>
        <w:rPr>
          <w:rFonts w:asciiTheme="minorEastAsia" w:eastAsiaTheme="minorEastAsia" w:hAnsiTheme="minorEastAsia"/>
          <w:szCs w:val="21"/>
        </w:rPr>
      </w:pPr>
      <w:r w:rsidRPr="00115F93">
        <w:rPr>
          <w:rFonts w:asciiTheme="minorEastAsia" w:eastAsiaTheme="minorEastAsia" w:hAnsiTheme="minorEastAsia" w:hint="eastAsia"/>
          <w:szCs w:val="21"/>
        </w:rPr>
        <w:t>（二）被保险人和向其提出损害赔偿请求的患者或患者代理人协商并经保险人确认；</w:t>
      </w:r>
    </w:p>
    <w:p w:rsidR="00115F93" w:rsidRPr="00115F93" w:rsidRDefault="00115F93" w:rsidP="00505596">
      <w:pPr>
        <w:spacing w:beforeLines="50"/>
        <w:rPr>
          <w:rFonts w:asciiTheme="minorEastAsia" w:eastAsiaTheme="minorEastAsia" w:hAnsiTheme="minorEastAsia"/>
          <w:szCs w:val="21"/>
        </w:rPr>
      </w:pPr>
      <w:r w:rsidRPr="00115F93">
        <w:rPr>
          <w:rFonts w:asciiTheme="minorEastAsia" w:eastAsiaTheme="minorEastAsia" w:hAnsiTheme="minorEastAsia" w:hint="eastAsia"/>
          <w:szCs w:val="21"/>
        </w:rPr>
        <w:t xml:space="preserve">    （三）仲裁机构裁决；</w:t>
      </w:r>
    </w:p>
    <w:p w:rsidR="00115F93" w:rsidRPr="00115F93" w:rsidRDefault="00115F93" w:rsidP="00505596">
      <w:pPr>
        <w:spacing w:beforeLines="50"/>
        <w:rPr>
          <w:rFonts w:asciiTheme="minorEastAsia" w:eastAsiaTheme="minorEastAsia" w:hAnsiTheme="minorEastAsia"/>
          <w:szCs w:val="21"/>
        </w:rPr>
      </w:pPr>
      <w:r w:rsidRPr="00115F93">
        <w:rPr>
          <w:rFonts w:asciiTheme="minorEastAsia" w:eastAsiaTheme="minorEastAsia" w:hAnsiTheme="minorEastAsia" w:hint="eastAsia"/>
          <w:szCs w:val="21"/>
        </w:rPr>
        <w:t xml:space="preserve">    （四）人民法院判决；</w:t>
      </w:r>
    </w:p>
    <w:p w:rsidR="00115F93" w:rsidRPr="00115F93" w:rsidRDefault="00115F93" w:rsidP="00505596">
      <w:pPr>
        <w:spacing w:beforeLines="50"/>
        <w:rPr>
          <w:rFonts w:asciiTheme="minorEastAsia" w:eastAsiaTheme="minorEastAsia" w:hAnsiTheme="minorEastAsia"/>
          <w:szCs w:val="21"/>
        </w:rPr>
      </w:pPr>
      <w:r w:rsidRPr="00115F93">
        <w:rPr>
          <w:rFonts w:asciiTheme="minorEastAsia" w:eastAsiaTheme="minorEastAsia" w:hAnsiTheme="minorEastAsia" w:hint="eastAsia"/>
          <w:szCs w:val="21"/>
        </w:rPr>
        <w:t xml:space="preserve">    （五）保险人认可的其他方式。</w:t>
      </w:r>
    </w:p>
    <w:p w:rsidR="00115F93" w:rsidRPr="00115F93" w:rsidRDefault="00115F93" w:rsidP="00505596">
      <w:pPr>
        <w:spacing w:beforeLines="50"/>
        <w:ind w:firstLineChars="200" w:firstLine="422"/>
        <w:rPr>
          <w:rFonts w:asciiTheme="minorEastAsia" w:eastAsiaTheme="minorEastAsia" w:hAnsiTheme="minorEastAsia"/>
          <w:b/>
          <w:szCs w:val="21"/>
        </w:rPr>
      </w:pPr>
      <w:r w:rsidRPr="00115F93">
        <w:rPr>
          <w:rFonts w:asciiTheme="minorEastAsia" w:eastAsiaTheme="minorEastAsia" w:hAnsiTheme="minorEastAsia" w:hint="eastAsia"/>
          <w:b/>
          <w:snapToGrid w:val="0"/>
          <w:szCs w:val="21"/>
        </w:rPr>
        <w:t>第三十条</w:t>
      </w:r>
      <w:r w:rsidRPr="00115F93">
        <w:rPr>
          <w:rFonts w:asciiTheme="minorEastAsia" w:eastAsiaTheme="minorEastAsia" w:hAnsiTheme="minorEastAsia" w:hint="eastAsia"/>
          <w:snapToGrid w:val="0"/>
          <w:szCs w:val="21"/>
        </w:rPr>
        <w:t xml:space="preserve">  </w:t>
      </w:r>
      <w:r w:rsidRPr="00115F93">
        <w:rPr>
          <w:rFonts w:asciiTheme="minorEastAsia" w:eastAsiaTheme="minorEastAsia" w:hAnsiTheme="minorEastAsia" w:hint="eastAsia"/>
          <w:b/>
          <w:snapToGrid w:val="0"/>
          <w:szCs w:val="21"/>
        </w:rPr>
        <w:t>被保险人给</w:t>
      </w:r>
      <w:r w:rsidRPr="00115F93">
        <w:rPr>
          <w:rFonts w:asciiTheme="minorEastAsia" w:eastAsiaTheme="minorEastAsia" w:hAnsiTheme="minorEastAsia" w:hint="eastAsia"/>
          <w:b/>
          <w:szCs w:val="21"/>
        </w:rPr>
        <w:t>患者</w:t>
      </w:r>
      <w:r w:rsidRPr="00115F93">
        <w:rPr>
          <w:rFonts w:asciiTheme="minorEastAsia" w:eastAsiaTheme="minorEastAsia" w:hAnsiTheme="minorEastAsia" w:hint="eastAsia"/>
          <w:b/>
          <w:snapToGrid w:val="0"/>
          <w:szCs w:val="21"/>
        </w:rPr>
        <w:t>造成损害，被保险人未向该</w:t>
      </w:r>
      <w:r w:rsidRPr="00115F93">
        <w:rPr>
          <w:rFonts w:asciiTheme="minorEastAsia" w:eastAsiaTheme="minorEastAsia" w:hAnsiTheme="minorEastAsia" w:hint="eastAsia"/>
          <w:b/>
          <w:szCs w:val="21"/>
        </w:rPr>
        <w:t>患者或患者代理人</w:t>
      </w:r>
      <w:r w:rsidRPr="00115F93">
        <w:rPr>
          <w:rFonts w:asciiTheme="minorEastAsia" w:eastAsiaTheme="minorEastAsia" w:hAnsiTheme="minorEastAsia" w:hint="eastAsia"/>
          <w:b/>
          <w:snapToGrid w:val="0"/>
          <w:szCs w:val="21"/>
        </w:rPr>
        <w:t>赔偿的，保险人不负责向被保险人赔偿保险金。</w:t>
      </w:r>
    </w:p>
    <w:p w:rsidR="00115F93" w:rsidRPr="00115F93" w:rsidRDefault="00115F93" w:rsidP="00505596">
      <w:pPr>
        <w:spacing w:beforeLines="50"/>
        <w:rPr>
          <w:rFonts w:asciiTheme="minorEastAsia" w:eastAsiaTheme="minorEastAsia" w:hAnsiTheme="minorEastAsia"/>
          <w:szCs w:val="21"/>
        </w:rPr>
      </w:pPr>
      <w:r w:rsidRPr="00115F93">
        <w:rPr>
          <w:rFonts w:asciiTheme="minorEastAsia" w:eastAsiaTheme="minorEastAsia" w:hAnsiTheme="minorEastAsia" w:hint="eastAsia"/>
          <w:szCs w:val="21"/>
        </w:rPr>
        <w:t xml:space="preserve">    </w:t>
      </w:r>
      <w:r w:rsidRPr="00115F93">
        <w:rPr>
          <w:rFonts w:asciiTheme="minorEastAsia" w:eastAsiaTheme="minorEastAsia" w:hAnsiTheme="minorEastAsia" w:hint="eastAsia"/>
          <w:b/>
          <w:szCs w:val="21"/>
        </w:rPr>
        <w:t xml:space="preserve">第三十一条  </w:t>
      </w:r>
      <w:r w:rsidRPr="00115F93">
        <w:rPr>
          <w:rFonts w:asciiTheme="minorEastAsia" w:eastAsiaTheme="minorEastAsia" w:hAnsiTheme="minorEastAsia" w:hint="eastAsia"/>
          <w:szCs w:val="21"/>
        </w:rPr>
        <w:t>发生保险责任范围内的损失，保险人按以下方式计算赔偿：</w:t>
      </w:r>
    </w:p>
    <w:p w:rsidR="00115F93" w:rsidRPr="00115F93" w:rsidRDefault="00115F93" w:rsidP="00505596">
      <w:pPr>
        <w:spacing w:beforeLines="50"/>
        <w:rPr>
          <w:rFonts w:asciiTheme="minorEastAsia" w:eastAsiaTheme="minorEastAsia" w:hAnsiTheme="minorEastAsia"/>
          <w:szCs w:val="21"/>
        </w:rPr>
      </w:pPr>
      <w:r w:rsidRPr="00115F93">
        <w:rPr>
          <w:rFonts w:asciiTheme="minorEastAsia" w:eastAsiaTheme="minorEastAsia" w:hAnsiTheme="minorEastAsia" w:hint="eastAsia"/>
          <w:szCs w:val="21"/>
        </w:rPr>
        <w:t xml:space="preserve">    （一）对每人人身伤亡赔偿金额（含医疗费用）不得超过每人责任限额；对于非人身伤亡赔偿限额（含医疗费用）也不得超过每人责任限额</w:t>
      </w:r>
    </w:p>
    <w:p w:rsidR="00115F93" w:rsidRPr="00115F93" w:rsidRDefault="00115F93" w:rsidP="00505596">
      <w:pPr>
        <w:spacing w:beforeLines="50"/>
        <w:ind w:firstLine="435"/>
        <w:rPr>
          <w:rFonts w:asciiTheme="minorEastAsia" w:eastAsiaTheme="minorEastAsia" w:hAnsiTheme="minorEastAsia"/>
          <w:szCs w:val="21"/>
        </w:rPr>
      </w:pPr>
      <w:r w:rsidRPr="00115F93">
        <w:rPr>
          <w:rFonts w:asciiTheme="minorEastAsia" w:eastAsiaTheme="minorEastAsia" w:hAnsiTheme="minorEastAsia" w:hint="eastAsia"/>
          <w:szCs w:val="21"/>
        </w:rPr>
        <w:t>保险人按照国家基本医疗保险的标准核定医疗费用的赔偿金额。</w:t>
      </w:r>
    </w:p>
    <w:p w:rsidR="00115F93" w:rsidRPr="00115F93" w:rsidRDefault="00115F93" w:rsidP="00505596">
      <w:pPr>
        <w:spacing w:beforeLines="50"/>
        <w:ind w:firstLine="435"/>
        <w:rPr>
          <w:rFonts w:asciiTheme="minorEastAsia" w:eastAsiaTheme="minorEastAsia" w:hAnsiTheme="minorEastAsia"/>
          <w:szCs w:val="21"/>
        </w:rPr>
      </w:pPr>
      <w:r w:rsidRPr="00115F93">
        <w:rPr>
          <w:rFonts w:asciiTheme="minorEastAsia" w:eastAsiaTheme="minorEastAsia" w:hAnsiTheme="minorEastAsia" w:hint="eastAsia"/>
          <w:szCs w:val="21"/>
        </w:rPr>
        <w:t>（二）在依据本条第（一）项计算的基础上，保险人在扣除</w:t>
      </w:r>
      <w:r w:rsidRPr="00115F93">
        <w:rPr>
          <w:rFonts w:asciiTheme="minorEastAsia" w:eastAsiaTheme="minorEastAsia" w:hAnsiTheme="minorEastAsia" w:hint="eastAsia"/>
          <w:snapToGrid w:val="0"/>
          <w:kern w:val="0"/>
          <w:szCs w:val="21"/>
        </w:rPr>
        <w:t>每次事故免赔额或按免赔率计算的免赔金额</w:t>
      </w:r>
      <w:r w:rsidRPr="00115F93">
        <w:rPr>
          <w:rFonts w:asciiTheme="minorEastAsia" w:eastAsiaTheme="minorEastAsia" w:hAnsiTheme="minorEastAsia" w:hint="eastAsia"/>
          <w:szCs w:val="21"/>
        </w:rPr>
        <w:t>后进行赔偿。</w:t>
      </w:r>
    </w:p>
    <w:p w:rsidR="00115F93" w:rsidRPr="00115F93" w:rsidRDefault="00115F93" w:rsidP="00505596">
      <w:pPr>
        <w:spacing w:beforeLines="50"/>
        <w:rPr>
          <w:rFonts w:asciiTheme="minorEastAsia" w:eastAsiaTheme="minorEastAsia" w:hAnsiTheme="minorEastAsia"/>
          <w:szCs w:val="21"/>
        </w:rPr>
      </w:pPr>
      <w:r w:rsidRPr="00115F93">
        <w:rPr>
          <w:rFonts w:asciiTheme="minorEastAsia" w:eastAsiaTheme="minorEastAsia" w:hAnsiTheme="minorEastAsia" w:hint="eastAsia"/>
          <w:szCs w:val="21"/>
        </w:rPr>
        <w:t xml:space="preserve">    （三）在保险期间内，保险人对多次事故损失的累计赔偿金额不超过累计责任限额。</w:t>
      </w:r>
    </w:p>
    <w:p w:rsidR="00115F93" w:rsidRPr="00115F93" w:rsidRDefault="00115F93" w:rsidP="00505596">
      <w:pPr>
        <w:spacing w:beforeLines="50"/>
        <w:ind w:firstLine="420"/>
        <w:rPr>
          <w:rFonts w:asciiTheme="minorEastAsia" w:eastAsiaTheme="minorEastAsia" w:hAnsiTheme="minorEastAsia"/>
          <w:szCs w:val="21"/>
        </w:rPr>
      </w:pPr>
      <w:r w:rsidRPr="00115F93">
        <w:rPr>
          <w:rFonts w:asciiTheme="minorEastAsia" w:eastAsiaTheme="minorEastAsia" w:hAnsiTheme="minorEastAsia" w:hint="eastAsia"/>
          <w:b/>
          <w:szCs w:val="21"/>
        </w:rPr>
        <w:t xml:space="preserve">第三十二条  </w:t>
      </w:r>
      <w:r w:rsidRPr="00115F93">
        <w:rPr>
          <w:rFonts w:asciiTheme="minorEastAsia" w:eastAsiaTheme="minorEastAsia" w:hAnsiTheme="minorEastAsia" w:hint="eastAsia"/>
          <w:szCs w:val="21"/>
        </w:rPr>
        <w:t>除合同另有约定外，对每次事故法律费用的赔偿金额，以实际发生的费用金额为准，但不得超过本保险合同载明的每人责任限额的10%，并在每人责任赔偿限额之外计算，在保险期间内，保险人对被保险人多次索赔的法律费用累计赔偿金额不得超过本保险合同载明的累计责任限额的10% ，并在累计赔偿限额之外计算。</w:t>
      </w:r>
    </w:p>
    <w:p w:rsidR="00115F93" w:rsidRPr="00115F93" w:rsidRDefault="00115F93" w:rsidP="00505596">
      <w:pPr>
        <w:spacing w:beforeLines="50"/>
        <w:ind w:firstLineChars="200" w:firstLine="420"/>
        <w:rPr>
          <w:rFonts w:asciiTheme="minorEastAsia" w:eastAsiaTheme="minorEastAsia" w:hAnsiTheme="minorEastAsia"/>
          <w:szCs w:val="21"/>
        </w:rPr>
      </w:pPr>
      <w:r w:rsidRPr="00115F93">
        <w:rPr>
          <w:rFonts w:asciiTheme="minorEastAsia" w:eastAsiaTheme="minorEastAsia" w:hAnsiTheme="minorEastAsia" w:hint="eastAsia"/>
          <w:szCs w:val="21"/>
        </w:rPr>
        <w:t>对于被保险人依法应当承担的精神损害赔偿责任，保险人的赔偿金额以本保险单明细表中列明的医疗责任每人责任赔偿限额的30％为限，并计算在每人责任赔偿限额之内。对于被保险人对每位患者人身伤害的赔偿责任和精神损害的赔偿责任，保险人在扣除保险单明细表列明的每次索赔免赔额后赔偿，最高不超过医疗责任每人责任赔偿限额。</w:t>
      </w:r>
    </w:p>
    <w:p w:rsidR="00115F93" w:rsidRPr="00115F93" w:rsidRDefault="00115F93" w:rsidP="00505596">
      <w:pPr>
        <w:spacing w:beforeLines="50"/>
        <w:ind w:firstLineChars="196" w:firstLine="413"/>
        <w:rPr>
          <w:rFonts w:asciiTheme="minorEastAsia" w:eastAsiaTheme="minorEastAsia" w:hAnsiTheme="minorEastAsia"/>
          <w:szCs w:val="21"/>
        </w:rPr>
      </w:pPr>
      <w:r w:rsidRPr="00115F93">
        <w:rPr>
          <w:rFonts w:asciiTheme="minorEastAsia" w:eastAsiaTheme="minorEastAsia" w:hAnsiTheme="minorEastAsia" w:hint="eastAsia"/>
          <w:b/>
          <w:szCs w:val="21"/>
        </w:rPr>
        <w:lastRenderedPageBreak/>
        <w:t>第三十三条</w:t>
      </w:r>
      <w:r w:rsidRPr="00115F93">
        <w:rPr>
          <w:rFonts w:asciiTheme="minorEastAsia" w:eastAsiaTheme="minorEastAsia" w:hAnsiTheme="minorEastAsia" w:hint="eastAsia"/>
          <w:szCs w:val="21"/>
        </w:rPr>
        <w:t xml:space="preserve">  发生保险事故时，如果被保险人的损失在有相同保障的其他保险项下也能够获得赔偿，则本保险人按照本保险合同的责任限额与其他保险合同及本合同的累计赔偿限额总和的比例承担赔偿责任。</w:t>
      </w:r>
    </w:p>
    <w:p w:rsidR="00115F93" w:rsidRPr="00115F93" w:rsidRDefault="00115F93" w:rsidP="00505596">
      <w:pPr>
        <w:spacing w:beforeLines="50"/>
        <w:ind w:firstLine="420"/>
        <w:rPr>
          <w:rFonts w:asciiTheme="minorEastAsia" w:eastAsiaTheme="minorEastAsia" w:hAnsiTheme="minorEastAsia"/>
          <w:szCs w:val="21"/>
        </w:rPr>
      </w:pPr>
      <w:r w:rsidRPr="00115F93">
        <w:rPr>
          <w:rFonts w:asciiTheme="minorEastAsia" w:eastAsiaTheme="minorEastAsia" w:hAnsiTheme="minorEastAsia" w:hint="eastAsia"/>
          <w:b/>
          <w:szCs w:val="21"/>
        </w:rPr>
        <w:t>其他保险人应承担的赔偿金额，本保险人不负责垫付。</w:t>
      </w:r>
      <w:r w:rsidRPr="00115F93">
        <w:rPr>
          <w:rFonts w:asciiTheme="minorEastAsia" w:eastAsiaTheme="minorEastAsia" w:hAnsiTheme="minorEastAsia" w:hint="eastAsia"/>
          <w:szCs w:val="21"/>
        </w:rPr>
        <w:t>若被保险人未如实告知导致保险人多支付赔偿金的，保险人有权向被保险人追回多支付的部分。</w:t>
      </w:r>
    </w:p>
    <w:p w:rsidR="00115F93" w:rsidRPr="00115F93" w:rsidRDefault="00115F93" w:rsidP="00505596">
      <w:pPr>
        <w:spacing w:beforeLines="50"/>
        <w:ind w:firstLine="420"/>
        <w:rPr>
          <w:rFonts w:asciiTheme="minorEastAsia" w:eastAsiaTheme="minorEastAsia" w:hAnsiTheme="minorEastAsia"/>
          <w:szCs w:val="21"/>
        </w:rPr>
      </w:pPr>
      <w:r w:rsidRPr="00115F93">
        <w:rPr>
          <w:rFonts w:asciiTheme="minorEastAsia" w:eastAsiaTheme="minorEastAsia" w:hAnsiTheme="minorEastAsia" w:hint="eastAsia"/>
          <w:b/>
          <w:szCs w:val="21"/>
        </w:rPr>
        <w:t>第三十四条</w:t>
      </w:r>
      <w:r w:rsidRPr="00115F93">
        <w:rPr>
          <w:rFonts w:asciiTheme="minorEastAsia" w:eastAsiaTheme="minorEastAsia" w:hAnsiTheme="minorEastAsia" w:hint="eastAsia"/>
          <w:szCs w:val="21"/>
        </w:rPr>
        <w:t xml:space="preserve">  发生保险责任范围内的损失，应由有关责任方负责赔偿的，保险人自向被保险人赔偿保险金之日起，在赔偿金额范围内代位行使被保险人对有关责任方请求赔偿的权利，被保险人应当向保险人提供必要的文件和所知道的有关情况。</w:t>
      </w:r>
    </w:p>
    <w:p w:rsidR="00115F93" w:rsidRPr="00115F93" w:rsidRDefault="00115F93" w:rsidP="00505596">
      <w:pPr>
        <w:spacing w:beforeLines="50"/>
        <w:ind w:firstLine="420"/>
        <w:rPr>
          <w:rFonts w:asciiTheme="minorEastAsia" w:eastAsiaTheme="minorEastAsia" w:hAnsiTheme="minorEastAsia"/>
          <w:szCs w:val="21"/>
        </w:rPr>
      </w:pPr>
      <w:r w:rsidRPr="00115F93">
        <w:rPr>
          <w:rFonts w:asciiTheme="minorEastAsia" w:eastAsiaTheme="minorEastAsia" w:hAnsiTheme="minorEastAsia" w:hint="eastAsia"/>
          <w:szCs w:val="21"/>
        </w:rPr>
        <w:t>被保险人已经从有关责任方取得赔偿的，保险人赔偿保险金时，可以相应扣减被保险人已从有关责任方取得的赔偿金额。</w:t>
      </w:r>
    </w:p>
    <w:p w:rsidR="00115F93" w:rsidRPr="00115F93" w:rsidRDefault="00115F93" w:rsidP="00505596">
      <w:pPr>
        <w:spacing w:beforeLines="50"/>
        <w:ind w:firstLine="420"/>
        <w:rPr>
          <w:rFonts w:asciiTheme="minorEastAsia" w:eastAsiaTheme="minorEastAsia" w:hAnsiTheme="minorEastAsia"/>
          <w:spacing w:val="5"/>
          <w:szCs w:val="21"/>
        </w:rPr>
      </w:pPr>
      <w:r w:rsidRPr="00115F93">
        <w:rPr>
          <w:rFonts w:asciiTheme="minorEastAsia" w:eastAsiaTheme="minorEastAsia" w:hAnsiTheme="minorEastAsia" w:hint="eastAsia"/>
          <w:b/>
          <w:szCs w:val="21"/>
        </w:rPr>
        <w:t>保险事故发生后，在保险人未赔偿保险金之前，被保险人放弃对有关责任方请求赔偿权利的，保险人不承担赔偿责任；</w:t>
      </w:r>
      <w:r w:rsidRPr="00115F93">
        <w:rPr>
          <w:rFonts w:asciiTheme="minorEastAsia" w:eastAsiaTheme="minorEastAsia" w:hAnsiTheme="minorEastAsia" w:hint="eastAsia"/>
          <w:szCs w:val="21"/>
        </w:rPr>
        <w:t>保险人向被保险人赔偿保险金后，被保险人未经保险人同意放弃对有关责任方请求赔偿权利的，该行为无效；由于被保险人故意或者因重大过失致使保险人不能行使代位请求赔偿的权利的，保险人可以扣减或者要求返还相应的保险金。</w:t>
      </w:r>
    </w:p>
    <w:p w:rsidR="00115F93" w:rsidRPr="00115F93" w:rsidRDefault="00115F93" w:rsidP="00505596">
      <w:pPr>
        <w:spacing w:beforeLines="50"/>
        <w:rPr>
          <w:rFonts w:asciiTheme="minorEastAsia" w:eastAsiaTheme="minorEastAsia" w:hAnsiTheme="minorEastAsia"/>
          <w:szCs w:val="21"/>
        </w:rPr>
      </w:pPr>
      <w:r w:rsidRPr="00115F93">
        <w:rPr>
          <w:rFonts w:asciiTheme="minorEastAsia" w:eastAsiaTheme="minorEastAsia" w:hAnsiTheme="minorEastAsia" w:hint="eastAsia"/>
          <w:spacing w:val="5"/>
          <w:kern w:val="0"/>
          <w:szCs w:val="21"/>
        </w:rPr>
        <w:t xml:space="preserve">    </w:t>
      </w:r>
      <w:r w:rsidRPr="00115F93">
        <w:rPr>
          <w:rFonts w:asciiTheme="minorEastAsia" w:eastAsiaTheme="minorEastAsia" w:hAnsiTheme="minorEastAsia" w:hint="eastAsia"/>
          <w:b/>
          <w:spacing w:val="5"/>
          <w:kern w:val="0"/>
          <w:szCs w:val="21"/>
        </w:rPr>
        <w:t xml:space="preserve">第三十五条  </w:t>
      </w:r>
      <w:r w:rsidRPr="00115F93">
        <w:rPr>
          <w:rFonts w:asciiTheme="minorEastAsia" w:eastAsiaTheme="minorEastAsia" w:hAnsiTheme="minorEastAsia" w:hint="eastAsia"/>
          <w:szCs w:val="21"/>
        </w:rPr>
        <w:t>被保险人向保险人请求赔偿保险金的诉讼时效期间为二年，自其知道或者应当知道保险事故发生之日起计算。</w:t>
      </w:r>
    </w:p>
    <w:p w:rsidR="00115F93" w:rsidRPr="00115F93" w:rsidRDefault="00115F93" w:rsidP="00505596">
      <w:pPr>
        <w:adjustRightInd w:val="0"/>
        <w:snapToGrid w:val="0"/>
        <w:spacing w:beforeLines="50"/>
        <w:jc w:val="center"/>
        <w:rPr>
          <w:rFonts w:asciiTheme="minorEastAsia" w:eastAsiaTheme="minorEastAsia" w:hAnsiTheme="minorEastAsia"/>
          <w:b/>
          <w:szCs w:val="21"/>
        </w:rPr>
      </w:pPr>
      <w:r w:rsidRPr="00115F93">
        <w:rPr>
          <w:rFonts w:asciiTheme="minorEastAsia" w:eastAsiaTheme="minorEastAsia" w:hAnsiTheme="minorEastAsia" w:hint="eastAsia"/>
          <w:b/>
          <w:szCs w:val="21"/>
        </w:rPr>
        <w:t>争议处理和法律适用</w:t>
      </w:r>
    </w:p>
    <w:p w:rsidR="00115F93" w:rsidRPr="00115F93" w:rsidRDefault="00115F93" w:rsidP="00505596">
      <w:pPr>
        <w:spacing w:beforeLines="50"/>
        <w:rPr>
          <w:rFonts w:asciiTheme="minorEastAsia" w:eastAsiaTheme="minorEastAsia" w:hAnsiTheme="minorEastAsia"/>
          <w:szCs w:val="21"/>
        </w:rPr>
      </w:pPr>
      <w:r w:rsidRPr="00115F93">
        <w:rPr>
          <w:rFonts w:asciiTheme="minorEastAsia" w:eastAsiaTheme="minorEastAsia" w:hAnsiTheme="minorEastAsia" w:hint="eastAsia"/>
          <w:szCs w:val="21"/>
        </w:rPr>
        <w:t xml:space="preserve">    </w:t>
      </w:r>
      <w:r w:rsidRPr="00115F93">
        <w:rPr>
          <w:rFonts w:asciiTheme="minorEastAsia" w:eastAsiaTheme="minorEastAsia" w:hAnsiTheme="minorEastAsia" w:hint="eastAsia"/>
          <w:b/>
          <w:szCs w:val="21"/>
        </w:rPr>
        <w:t>第三十六条</w:t>
      </w:r>
      <w:r w:rsidRPr="00115F93">
        <w:rPr>
          <w:rFonts w:asciiTheme="minorEastAsia" w:eastAsiaTheme="minorEastAsia" w:hAnsiTheme="minorEastAsia" w:hint="eastAsia"/>
          <w:szCs w:val="21"/>
        </w:rPr>
        <w:t xml:space="preserve">　因履行本保险合同发生的争议，由当事人协商解决；协商不成的，提交保险单载明的仲裁机构仲裁；保险单未载明仲裁机构且争议发生后未达成仲裁协议的，依法向中华人民共和国人民法院起诉。</w:t>
      </w:r>
    </w:p>
    <w:p w:rsidR="00115F93" w:rsidRPr="00115F93" w:rsidRDefault="00115F93" w:rsidP="00505596">
      <w:pPr>
        <w:spacing w:beforeLines="50"/>
        <w:rPr>
          <w:rFonts w:asciiTheme="minorEastAsia" w:eastAsiaTheme="minorEastAsia" w:hAnsiTheme="minorEastAsia"/>
          <w:szCs w:val="21"/>
        </w:rPr>
      </w:pPr>
      <w:r w:rsidRPr="00115F93">
        <w:rPr>
          <w:rFonts w:asciiTheme="minorEastAsia" w:eastAsiaTheme="minorEastAsia" w:hAnsiTheme="minorEastAsia" w:hint="eastAsia"/>
          <w:szCs w:val="21"/>
        </w:rPr>
        <w:t xml:space="preserve">  </w:t>
      </w:r>
      <w:r w:rsidRPr="00115F93">
        <w:rPr>
          <w:rFonts w:asciiTheme="minorEastAsia" w:eastAsiaTheme="minorEastAsia" w:hAnsiTheme="minorEastAsia" w:hint="eastAsia"/>
          <w:b/>
          <w:szCs w:val="21"/>
        </w:rPr>
        <w:t xml:space="preserve">  第三十七条</w:t>
      </w:r>
      <w:r w:rsidRPr="00115F93">
        <w:rPr>
          <w:rFonts w:asciiTheme="minorEastAsia" w:eastAsiaTheme="minorEastAsia" w:hAnsiTheme="minorEastAsia" w:hint="eastAsia"/>
          <w:szCs w:val="21"/>
        </w:rPr>
        <w:t xml:space="preserve">  本保险合同的争议处理适用中华人民共和国法律（不包括港澳台地区法律）。</w:t>
      </w:r>
    </w:p>
    <w:p w:rsidR="00115F93" w:rsidRPr="00115F93" w:rsidRDefault="00115F93" w:rsidP="00505596">
      <w:pPr>
        <w:adjustRightInd w:val="0"/>
        <w:snapToGrid w:val="0"/>
        <w:spacing w:beforeLines="50"/>
        <w:jc w:val="center"/>
        <w:rPr>
          <w:rFonts w:asciiTheme="minorEastAsia" w:eastAsiaTheme="minorEastAsia" w:hAnsiTheme="minorEastAsia"/>
          <w:b/>
          <w:szCs w:val="21"/>
        </w:rPr>
      </w:pPr>
      <w:r w:rsidRPr="00115F93">
        <w:rPr>
          <w:rFonts w:asciiTheme="minorEastAsia" w:eastAsiaTheme="minorEastAsia" w:hAnsiTheme="minorEastAsia" w:hint="eastAsia"/>
          <w:b/>
          <w:szCs w:val="21"/>
        </w:rPr>
        <w:t xml:space="preserve"> 其他事项</w:t>
      </w:r>
    </w:p>
    <w:p w:rsidR="00115F93" w:rsidRPr="00115F93" w:rsidRDefault="00115F93" w:rsidP="00505596">
      <w:pPr>
        <w:spacing w:beforeLines="50"/>
        <w:rPr>
          <w:rFonts w:asciiTheme="minorEastAsia" w:eastAsiaTheme="minorEastAsia" w:hAnsiTheme="minorEastAsia"/>
          <w:szCs w:val="21"/>
        </w:rPr>
      </w:pPr>
      <w:r w:rsidRPr="00115F93">
        <w:rPr>
          <w:rFonts w:asciiTheme="minorEastAsia" w:eastAsiaTheme="minorEastAsia" w:hAnsiTheme="minorEastAsia" w:hint="eastAsia"/>
          <w:szCs w:val="21"/>
        </w:rPr>
        <w:t xml:space="preserve">    </w:t>
      </w:r>
      <w:r w:rsidRPr="00115F93">
        <w:rPr>
          <w:rFonts w:asciiTheme="minorEastAsia" w:eastAsiaTheme="minorEastAsia" w:hAnsiTheme="minorEastAsia" w:hint="eastAsia"/>
          <w:b/>
          <w:szCs w:val="21"/>
        </w:rPr>
        <w:t>第三十八条</w:t>
      </w:r>
      <w:r w:rsidRPr="00115F93">
        <w:rPr>
          <w:rFonts w:asciiTheme="minorEastAsia" w:eastAsiaTheme="minorEastAsia" w:hAnsiTheme="minorEastAsia" w:hint="eastAsia"/>
          <w:szCs w:val="21"/>
        </w:rPr>
        <w:t xml:space="preserve">  保险责任开始前，投保人要求解除保险合同的，应当向保险人支付相当于保险费5%的退保手续费，保险人应当退还剩余部分保险费。</w:t>
      </w:r>
    </w:p>
    <w:p w:rsidR="00115F93" w:rsidRPr="00115F93" w:rsidRDefault="00115F93" w:rsidP="00505596">
      <w:pPr>
        <w:spacing w:beforeLines="50"/>
        <w:rPr>
          <w:rFonts w:asciiTheme="minorEastAsia" w:eastAsiaTheme="minorEastAsia" w:hAnsiTheme="minorEastAsia"/>
          <w:szCs w:val="21"/>
        </w:rPr>
      </w:pPr>
      <w:r w:rsidRPr="00115F93">
        <w:rPr>
          <w:rFonts w:asciiTheme="minorEastAsia" w:eastAsiaTheme="minorEastAsia" w:hAnsiTheme="minorEastAsia" w:hint="eastAsia"/>
          <w:szCs w:val="21"/>
        </w:rPr>
        <w:t xml:space="preserve">    </w:t>
      </w:r>
      <w:r w:rsidRPr="00115F93">
        <w:rPr>
          <w:rFonts w:asciiTheme="minorEastAsia" w:eastAsiaTheme="minorEastAsia" w:hAnsiTheme="minorEastAsia" w:hint="eastAsia"/>
          <w:snapToGrid w:val="0"/>
          <w:kern w:val="0"/>
          <w:szCs w:val="21"/>
        </w:rPr>
        <w:t>保险责任开始后，投保人要求解除保险合同的，自通知保险人之日起，本保险合同解除。保险人按《短期费率表》收取自保险责任开始之日起至合同解除之日止期间的保险费，并退还剩余部分保险费</w:t>
      </w:r>
      <w:r w:rsidRPr="00115F93">
        <w:rPr>
          <w:rFonts w:asciiTheme="minorEastAsia" w:eastAsiaTheme="minorEastAsia" w:hAnsiTheme="minorEastAsia" w:hint="eastAsia"/>
          <w:szCs w:val="21"/>
        </w:rPr>
        <w:t>；</w:t>
      </w:r>
      <w:r w:rsidRPr="00115F93">
        <w:rPr>
          <w:rFonts w:asciiTheme="minorEastAsia" w:eastAsiaTheme="minorEastAsia" w:hAnsiTheme="minorEastAsia" w:hint="eastAsia"/>
          <w:snapToGrid w:val="0"/>
          <w:kern w:val="0"/>
          <w:szCs w:val="21"/>
        </w:rPr>
        <w:t>保险人要求解除保险合同的，</w:t>
      </w:r>
      <w:r w:rsidRPr="00115F93">
        <w:rPr>
          <w:rFonts w:asciiTheme="minorEastAsia" w:eastAsiaTheme="minorEastAsia" w:hAnsiTheme="minorEastAsia" w:hint="eastAsia"/>
          <w:szCs w:val="21"/>
        </w:rPr>
        <w:t>保险人可提前十五日向投保人发出解约通知书解除本保险合同。</w:t>
      </w:r>
      <w:r w:rsidRPr="00115F93">
        <w:rPr>
          <w:rFonts w:asciiTheme="minorEastAsia" w:eastAsiaTheme="minorEastAsia" w:hAnsiTheme="minorEastAsia" w:hint="eastAsia"/>
          <w:snapToGrid w:val="0"/>
          <w:kern w:val="0"/>
          <w:szCs w:val="21"/>
        </w:rPr>
        <w:t>保险人按照保险责任开始之日起至合同解除之日止期间与保险期间的日比例计收保险费，并退还剩余部分保险费。</w:t>
      </w:r>
    </w:p>
    <w:p w:rsidR="00115F93" w:rsidRPr="00115F93" w:rsidRDefault="00115F93" w:rsidP="00505596">
      <w:pPr>
        <w:spacing w:beforeLines="50"/>
        <w:rPr>
          <w:rFonts w:asciiTheme="minorEastAsia" w:eastAsiaTheme="minorEastAsia" w:hAnsiTheme="minorEastAsia"/>
          <w:szCs w:val="21"/>
        </w:rPr>
      </w:pPr>
      <w:r w:rsidRPr="00115F93">
        <w:rPr>
          <w:rFonts w:asciiTheme="minorEastAsia" w:eastAsiaTheme="minorEastAsia" w:hAnsiTheme="minorEastAsia" w:hint="eastAsia"/>
          <w:b/>
          <w:szCs w:val="21"/>
        </w:rPr>
        <w:t xml:space="preserve">    第三十九条　</w:t>
      </w:r>
      <w:r w:rsidRPr="00115F93">
        <w:rPr>
          <w:rFonts w:asciiTheme="minorEastAsia" w:eastAsiaTheme="minorEastAsia" w:hAnsiTheme="minorEastAsia" w:hint="eastAsia"/>
          <w:szCs w:val="21"/>
        </w:rPr>
        <w:t>释义</w:t>
      </w:r>
    </w:p>
    <w:p w:rsidR="00115F93" w:rsidRPr="00115F93" w:rsidRDefault="00115F93" w:rsidP="00505596">
      <w:pPr>
        <w:spacing w:beforeLines="50"/>
        <w:rPr>
          <w:rFonts w:asciiTheme="minorEastAsia" w:eastAsiaTheme="minorEastAsia" w:hAnsiTheme="minorEastAsia"/>
          <w:szCs w:val="21"/>
        </w:rPr>
      </w:pPr>
      <w:r w:rsidRPr="00115F93">
        <w:rPr>
          <w:rFonts w:asciiTheme="minorEastAsia" w:eastAsiaTheme="minorEastAsia" w:hAnsiTheme="minorEastAsia" w:hint="eastAsia"/>
          <w:szCs w:val="21"/>
        </w:rPr>
        <w:t xml:space="preserve">    本保险条款有关术语定义如下：</w:t>
      </w:r>
    </w:p>
    <w:p w:rsidR="00115F93" w:rsidRPr="00115F93" w:rsidRDefault="00115F93" w:rsidP="00505596">
      <w:pPr>
        <w:spacing w:beforeLines="50"/>
        <w:rPr>
          <w:rFonts w:asciiTheme="minorEastAsia" w:eastAsiaTheme="minorEastAsia" w:hAnsiTheme="minorEastAsia"/>
          <w:szCs w:val="21"/>
        </w:rPr>
      </w:pPr>
      <w:r w:rsidRPr="00115F93">
        <w:rPr>
          <w:rFonts w:asciiTheme="minorEastAsia" w:eastAsiaTheme="minorEastAsia" w:hAnsiTheme="minorEastAsia" w:hint="eastAsia"/>
          <w:szCs w:val="21"/>
        </w:rPr>
        <w:t xml:space="preserve">    （一）医务人员：指经过国家有关部门考核、批准或承认，取得相应资格的各级各类卫生技术人员。也包括从事医疗管理和后勤服务的人员。</w:t>
      </w:r>
    </w:p>
    <w:p w:rsidR="00115F93" w:rsidRPr="00115F93" w:rsidRDefault="00115F93" w:rsidP="00505596">
      <w:pPr>
        <w:spacing w:beforeLines="50"/>
        <w:rPr>
          <w:rFonts w:asciiTheme="minorEastAsia" w:eastAsiaTheme="minorEastAsia" w:hAnsiTheme="minorEastAsia"/>
          <w:szCs w:val="21"/>
        </w:rPr>
      </w:pPr>
      <w:r w:rsidRPr="00115F93">
        <w:rPr>
          <w:rFonts w:asciiTheme="minorEastAsia" w:eastAsiaTheme="minorEastAsia" w:hAnsiTheme="minorEastAsia" w:hint="eastAsia"/>
          <w:szCs w:val="21"/>
        </w:rPr>
        <w:t xml:space="preserve">    （二）追溯期：是指保险期间开始前的与保险期间相连续的一段时期，在这段时期内发生事故，患者或其代理人在保险期间内首次向被保险人提出索赔，保险人按保险合同约定承担赔偿责任。如果这种事故发生在追溯期之前，保险人不承担赔偿责任。</w:t>
      </w:r>
    </w:p>
    <w:p w:rsidR="00115F93" w:rsidRPr="00115F93" w:rsidRDefault="00115F93" w:rsidP="00505596">
      <w:pPr>
        <w:spacing w:beforeLines="50"/>
        <w:ind w:firstLine="420"/>
        <w:rPr>
          <w:rFonts w:asciiTheme="minorEastAsia" w:eastAsiaTheme="minorEastAsia" w:hAnsiTheme="minorEastAsia"/>
          <w:szCs w:val="21"/>
        </w:rPr>
      </w:pPr>
      <w:r w:rsidRPr="00115F93">
        <w:rPr>
          <w:rFonts w:asciiTheme="minorEastAsia" w:eastAsiaTheme="minorEastAsia" w:hAnsiTheme="minorEastAsia" w:hint="eastAsia"/>
          <w:szCs w:val="21"/>
        </w:rPr>
        <w:lastRenderedPageBreak/>
        <w:t>（三）患者代理人：本保险合同的患者代理人是指患者的法定代理人或受患者或法定代理人书面委托从事事故索赔的人。</w:t>
      </w:r>
    </w:p>
    <w:p w:rsidR="00115F93" w:rsidRPr="00115F93" w:rsidRDefault="00115F93" w:rsidP="00505596">
      <w:pPr>
        <w:autoSpaceDE w:val="0"/>
        <w:autoSpaceDN w:val="0"/>
        <w:spacing w:beforeLines="50"/>
        <w:ind w:firstLineChars="200" w:firstLine="420"/>
        <w:rPr>
          <w:rFonts w:asciiTheme="minorEastAsia" w:eastAsiaTheme="minorEastAsia" w:hAnsiTheme="minorEastAsia" w:cs="宋体"/>
          <w:szCs w:val="21"/>
          <w:lang w:val="zh-CN"/>
        </w:rPr>
      </w:pPr>
      <w:r w:rsidRPr="00115F93">
        <w:rPr>
          <w:rFonts w:asciiTheme="minorEastAsia" w:eastAsiaTheme="minorEastAsia" w:hAnsiTheme="minorEastAsia" w:cs="宋体" w:hint="eastAsia"/>
          <w:szCs w:val="21"/>
          <w:lang w:val="zh-CN"/>
        </w:rPr>
        <w:t>（四）地震：地壳发生的运动。</w:t>
      </w:r>
    </w:p>
    <w:p w:rsidR="00115F93" w:rsidRPr="00115F93" w:rsidRDefault="00115F93" w:rsidP="00505596">
      <w:pPr>
        <w:autoSpaceDE w:val="0"/>
        <w:autoSpaceDN w:val="0"/>
        <w:spacing w:beforeLines="50"/>
        <w:ind w:firstLineChars="200" w:firstLine="420"/>
        <w:rPr>
          <w:rFonts w:asciiTheme="minorEastAsia" w:eastAsiaTheme="minorEastAsia" w:hAnsiTheme="minorEastAsia" w:cs="宋体"/>
          <w:szCs w:val="21"/>
          <w:lang w:val="zh-CN"/>
        </w:rPr>
      </w:pPr>
      <w:r w:rsidRPr="00115F93">
        <w:rPr>
          <w:rFonts w:asciiTheme="minorEastAsia" w:eastAsiaTheme="minorEastAsia" w:hAnsiTheme="minorEastAsia" w:cs="宋体" w:hint="eastAsia"/>
          <w:szCs w:val="21"/>
          <w:lang w:val="zh-CN"/>
        </w:rPr>
        <w:t>（五）海啸：海啸是指由海底地震，火山爆发或水下滑坡、塌陷所激发的海洋巨波。</w:t>
      </w:r>
    </w:p>
    <w:p w:rsidR="00115F93" w:rsidRPr="00115F93" w:rsidRDefault="00115F93" w:rsidP="00505596">
      <w:pPr>
        <w:spacing w:beforeLines="50"/>
        <w:ind w:firstLineChars="200" w:firstLine="420"/>
        <w:rPr>
          <w:rFonts w:asciiTheme="minorEastAsia" w:eastAsiaTheme="minorEastAsia" w:hAnsiTheme="minorEastAsia"/>
          <w:szCs w:val="21"/>
        </w:rPr>
      </w:pPr>
      <w:r w:rsidRPr="00115F93">
        <w:rPr>
          <w:rFonts w:asciiTheme="minorEastAsia" w:eastAsiaTheme="minorEastAsia" w:hAnsiTheme="minorEastAsia" w:cs="宋体" w:hint="eastAsia"/>
          <w:szCs w:val="21"/>
          <w:lang w:val="zh-CN"/>
        </w:rPr>
        <w:t>（六）次生灾害：由地震或海啸造成工程结构、设施和自然环境破坏而引发的火灾、爆炸、瘟疫、有毒有害物质污染、、水灾、泥石流、滑坡等灾害。</w:t>
      </w:r>
    </w:p>
    <w:p w:rsidR="00115F93" w:rsidRDefault="00115F93" w:rsidP="00115F93">
      <w:pPr>
        <w:spacing w:line="360" w:lineRule="auto"/>
        <w:ind w:firstLineChars="200" w:firstLine="442"/>
        <w:rPr>
          <w:rFonts w:asciiTheme="minorEastAsia" w:eastAsiaTheme="minorEastAsia" w:hAnsiTheme="minorEastAsia"/>
          <w:b/>
          <w:spacing w:val="5"/>
          <w:kern w:val="0"/>
          <w:szCs w:val="21"/>
        </w:rPr>
      </w:pPr>
    </w:p>
    <w:p w:rsidR="00115F93" w:rsidRPr="00115F93" w:rsidRDefault="00115F93" w:rsidP="00115F93">
      <w:pPr>
        <w:spacing w:line="360" w:lineRule="auto"/>
        <w:ind w:firstLineChars="200" w:firstLine="442"/>
        <w:rPr>
          <w:rFonts w:asciiTheme="minorEastAsia" w:eastAsiaTheme="minorEastAsia" w:hAnsiTheme="minorEastAsia"/>
          <w:b/>
          <w:spacing w:val="5"/>
          <w:kern w:val="0"/>
          <w:szCs w:val="21"/>
        </w:rPr>
      </w:pPr>
      <w:r w:rsidRPr="00115F93">
        <w:rPr>
          <w:rFonts w:asciiTheme="minorEastAsia" w:eastAsiaTheme="minorEastAsia" w:hAnsiTheme="minorEastAsia" w:hint="eastAsia"/>
          <w:b/>
          <w:spacing w:val="5"/>
          <w:kern w:val="0"/>
          <w:szCs w:val="21"/>
        </w:rPr>
        <w:t>附录：短期费率表</w:t>
      </w:r>
    </w:p>
    <w:tbl>
      <w:tblPr>
        <w:tblW w:w="0" w:type="auto"/>
        <w:jc w:val="center"/>
        <w:tblCellMar>
          <w:left w:w="0" w:type="dxa"/>
          <w:right w:w="0" w:type="dxa"/>
        </w:tblCellMar>
        <w:tblLook w:val="0000"/>
      </w:tblPr>
      <w:tblGrid>
        <w:gridCol w:w="1901"/>
        <w:gridCol w:w="540"/>
        <w:gridCol w:w="540"/>
        <w:gridCol w:w="540"/>
        <w:gridCol w:w="540"/>
        <w:gridCol w:w="540"/>
        <w:gridCol w:w="540"/>
        <w:gridCol w:w="540"/>
        <w:gridCol w:w="540"/>
        <w:gridCol w:w="540"/>
        <w:gridCol w:w="540"/>
        <w:gridCol w:w="537"/>
        <w:gridCol w:w="576"/>
      </w:tblGrid>
      <w:tr w:rsidR="00115F93" w:rsidRPr="00115F93" w:rsidTr="00242A0B">
        <w:trPr>
          <w:jc w:val="center"/>
        </w:trPr>
        <w:tc>
          <w:tcPr>
            <w:tcW w:w="1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15F93" w:rsidRPr="00115F93" w:rsidRDefault="00115F93" w:rsidP="00242A0B">
            <w:pPr>
              <w:spacing w:line="360" w:lineRule="auto"/>
              <w:jc w:val="center"/>
              <w:rPr>
                <w:rFonts w:asciiTheme="minorEastAsia" w:eastAsiaTheme="minorEastAsia" w:hAnsiTheme="minorEastAsia"/>
                <w:spacing w:val="5"/>
                <w:kern w:val="0"/>
                <w:szCs w:val="21"/>
              </w:rPr>
            </w:pPr>
            <w:r w:rsidRPr="00115F93">
              <w:rPr>
                <w:rFonts w:asciiTheme="minorEastAsia" w:eastAsiaTheme="minorEastAsia" w:hAnsiTheme="minorEastAsia" w:hint="eastAsia"/>
                <w:spacing w:val="5"/>
                <w:kern w:val="0"/>
                <w:szCs w:val="21"/>
              </w:rPr>
              <w:t>保险期间（月）</w:t>
            </w:r>
          </w:p>
        </w:tc>
        <w:tc>
          <w:tcPr>
            <w:tcW w:w="540"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115F93" w:rsidRPr="00115F93" w:rsidRDefault="00115F93" w:rsidP="00242A0B">
            <w:pPr>
              <w:spacing w:line="360" w:lineRule="auto"/>
              <w:jc w:val="center"/>
              <w:rPr>
                <w:rFonts w:asciiTheme="minorEastAsia" w:eastAsiaTheme="minorEastAsia" w:hAnsiTheme="minorEastAsia"/>
                <w:spacing w:val="5"/>
                <w:kern w:val="0"/>
                <w:szCs w:val="21"/>
              </w:rPr>
            </w:pPr>
            <w:r w:rsidRPr="00115F93">
              <w:rPr>
                <w:rFonts w:asciiTheme="minorEastAsia" w:eastAsiaTheme="minorEastAsia" w:hAnsiTheme="minorEastAsia" w:hint="eastAsia"/>
                <w:spacing w:val="5"/>
                <w:kern w:val="0"/>
                <w:szCs w:val="21"/>
              </w:rPr>
              <w:t>1</w:t>
            </w:r>
          </w:p>
        </w:tc>
        <w:tc>
          <w:tcPr>
            <w:tcW w:w="540"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115F93" w:rsidRPr="00115F93" w:rsidRDefault="00115F93" w:rsidP="00242A0B">
            <w:pPr>
              <w:spacing w:line="360" w:lineRule="auto"/>
              <w:jc w:val="center"/>
              <w:rPr>
                <w:rFonts w:asciiTheme="minorEastAsia" w:eastAsiaTheme="minorEastAsia" w:hAnsiTheme="minorEastAsia"/>
                <w:spacing w:val="5"/>
                <w:kern w:val="0"/>
                <w:szCs w:val="21"/>
              </w:rPr>
            </w:pPr>
            <w:r w:rsidRPr="00115F93">
              <w:rPr>
                <w:rFonts w:asciiTheme="minorEastAsia" w:eastAsiaTheme="minorEastAsia" w:hAnsiTheme="minorEastAsia" w:hint="eastAsia"/>
                <w:spacing w:val="5"/>
                <w:kern w:val="0"/>
                <w:szCs w:val="21"/>
              </w:rPr>
              <w:t>2</w:t>
            </w:r>
          </w:p>
        </w:tc>
        <w:tc>
          <w:tcPr>
            <w:tcW w:w="540"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115F93" w:rsidRPr="00115F93" w:rsidRDefault="00115F93" w:rsidP="00242A0B">
            <w:pPr>
              <w:spacing w:line="360" w:lineRule="auto"/>
              <w:jc w:val="center"/>
              <w:rPr>
                <w:rFonts w:asciiTheme="minorEastAsia" w:eastAsiaTheme="minorEastAsia" w:hAnsiTheme="minorEastAsia"/>
                <w:spacing w:val="5"/>
                <w:kern w:val="0"/>
                <w:szCs w:val="21"/>
              </w:rPr>
            </w:pPr>
            <w:r w:rsidRPr="00115F93">
              <w:rPr>
                <w:rFonts w:asciiTheme="minorEastAsia" w:eastAsiaTheme="minorEastAsia" w:hAnsiTheme="minorEastAsia" w:hint="eastAsia"/>
                <w:spacing w:val="5"/>
                <w:kern w:val="0"/>
                <w:szCs w:val="21"/>
              </w:rPr>
              <w:t>3</w:t>
            </w:r>
          </w:p>
        </w:tc>
        <w:tc>
          <w:tcPr>
            <w:tcW w:w="540"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115F93" w:rsidRPr="00115F93" w:rsidRDefault="00115F93" w:rsidP="00242A0B">
            <w:pPr>
              <w:spacing w:line="360" w:lineRule="auto"/>
              <w:jc w:val="center"/>
              <w:rPr>
                <w:rFonts w:asciiTheme="minorEastAsia" w:eastAsiaTheme="minorEastAsia" w:hAnsiTheme="minorEastAsia"/>
                <w:spacing w:val="5"/>
                <w:kern w:val="0"/>
                <w:szCs w:val="21"/>
              </w:rPr>
            </w:pPr>
            <w:r w:rsidRPr="00115F93">
              <w:rPr>
                <w:rFonts w:asciiTheme="minorEastAsia" w:eastAsiaTheme="minorEastAsia" w:hAnsiTheme="minorEastAsia" w:hint="eastAsia"/>
                <w:spacing w:val="5"/>
                <w:kern w:val="0"/>
                <w:szCs w:val="21"/>
              </w:rPr>
              <w:t>4</w:t>
            </w:r>
          </w:p>
        </w:tc>
        <w:tc>
          <w:tcPr>
            <w:tcW w:w="540"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115F93" w:rsidRPr="00115F93" w:rsidRDefault="00115F93" w:rsidP="00242A0B">
            <w:pPr>
              <w:spacing w:line="360" w:lineRule="auto"/>
              <w:jc w:val="center"/>
              <w:rPr>
                <w:rFonts w:asciiTheme="minorEastAsia" w:eastAsiaTheme="minorEastAsia" w:hAnsiTheme="minorEastAsia"/>
                <w:spacing w:val="5"/>
                <w:kern w:val="0"/>
                <w:szCs w:val="21"/>
              </w:rPr>
            </w:pPr>
            <w:r w:rsidRPr="00115F93">
              <w:rPr>
                <w:rFonts w:asciiTheme="minorEastAsia" w:eastAsiaTheme="minorEastAsia" w:hAnsiTheme="minorEastAsia" w:hint="eastAsia"/>
                <w:spacing w:val="5"/>
                <w:kern w:val="0"/>
                <w:szCs w:val="21"/>
              </w:rPr>
              <w:t>5</w:t>
            </w:r>
          </w:p>
        </w:tc>
        <w:tc>
          <w:tcPr>
            <w:tcW w:w="540"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115F93" w:rsidRPr="00115F93" w:rsidRDefault="00115F93" w:rsidP="00242A0B">
            <w:pPr>
              <w:spacing w:line="360" w:lineRule="auto"/>
              <w:jc w:val="center"/>
              <w:rPr>
                <w:rFonts w:asciiTheme="minorEastAsia" w:eastAsiaTheme="minorEastAsia" w:hAnsiTheme="minorEastAsia"/>
                <w:spacing w:val="5"/>
                <w:kern w:val="0"/>
                <w:szCs w:val="21"/>
              </w:rPr>
            </w:pPr>
            <w:r w:rsidRPr="00115F93">
              <w:rPr>
                <w:rFonts w:asciiTheme="minorEastAsia" w:eastAsiaTheme="minorEastAsia" w:hAnsiTheme="minorEastAsia" w:hint="eastAsia"/>
                <w:spacing w:val="5"/>
                <w:kern w:val="0"/>
                <w:szCs w:val="21"/>
              </w:rPr>
              <w:t>6</w:t>
            </w:r>
          </w:p>
        </w:tc>
        <w:tc>
          <w:tcPr>
            <w:tcW w:w="540"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115F93" w:rsidRPr="00115F93" w:rsidRDefault="00115F93" w:rsidP="00242A0B">
            <w:pPr>
              <w:spacing w:line="360" w:lineRule="auto"/>
              <w:jc w:val="center"/>
              <w:rPr>
                <w:rFonts w:asciiTheme="minorEastAsia" w:eastAsiaTheme="minorEastAsia" w:hAnsiTheme="minorEastAsia"/>
                <w:spacing w:val="5"/>
                <w:kern w:val="0"/>
                <w:szCs w:val="21"/>
              </w:rPr>
            </w:pPr>
            <w:r w:rsidRPr="00115F93">
              <w:rPr>
                <w:rFonts w:asciiTheme="minorEastAsia" w:eastAsiaTheme="minorEastAsia" w:hAnsiTheme="minorEastAsia" w:hint="eastAsia"/>
                <w:spacing w:val="5"/>
                <w:kern w:val="0"/>
                <w:szCs w:val="21"/>
              </w:rPr>
              <w:t>7</w:t>
            </w:r>
          </w:p>
        </w:tc>
        <w:tc>
          <w:tcPr>
            <w:tcW w:w="540"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115F93" w:rsidRPr="00115F93" w:rsidRDefault="00115F93" w:rsidP="00242A0B">
            <w:pPr>
              <w:spacing w:line="360" w:lineRule="auto"/>
              <w:jc w:val="center"/>
              <w:rPr>
                <w:rFonts w:asciiTheme="minorEastAsia" w:eastAsiaTheme="minorEastAsia" w:hAnsiTheme="minorEastAsia"/>
                <w:spacing w:val="5"/>
                <w:kern w:val="0"/>
                <w:szCs w:val="21"/>
              </w:rPr>
            </w:pPr>
            <w:r w:rsidRPr="00115F93">
              <w:rPr>
                <w:rFonts w:asciiTheme="minorEastAsia" w:eastAsiaTheme="minorEastAsia" w:hAnsiTheme="minorEastAsia" w:hint="eastAsia"/>
                <w:spacing w:val="5"/>
                <w:kern w:val="0"/>
                <w:szCs w:val="21"/>
              </w:rPr>
              <w:t>8</w:t>
            </w:r>
          </w:p>
        </w:tc>
        <w:tc>
          <w:tcPr>
            <w:tcW w:w="540"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115F93" w:rsidRPr="00115F93" w:rsidRDefault="00115F93" w:rsidP="00242A0B">
            <w:pPr>
              <w:spacing w:line="360" w:lineRule="auto"/>
              <w:jc w:val="center"/>
              <w:rPr>
                <w:rFonts w:asciiTheme="minorEastAsia" w:eastAsiaTheme="minorEastAsia" w:hAnsiTheme="minorEastAsia"/>
                <w:spacing w:val="5"/>
                <w:kern w:val="0"/>
                <w:szCs w:val="21"/>
              </w:rPr>
            </w:pPr>
            <w:r w:rsidRPr="00115F93">
              <w:rPr>
                <w:rFonts w:asciiTheme="minorEastAsia" w:eastAsiaTheme="minorEastAsia" w:hAnsiTheme="minorEastAsia" w:hint="eastAsia"/>
                <w:spacing w:val="5"/>
                <w:kern w:val="0"/>
                <w:szCs w:val="21"/>
              </w:rPr>
              <w:t>9</w:t>
            </w:r>
          </w:p>
        </w:tc>
        <w:tc>
          <w:tcPr>
            <w:tcW w:w="540"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115F93" w:rsidRPr="00115F93" w:rsidRDefault="00115F93" w:rsidP="00242A0B">
            <w:pPr>
              <w:spacing w:line="360" w:lineRule="auto"/>
              <w:jc w:val="center"/>
              <w:rPr>
                <w:rFonts w:asciiTheme="minorEastAsia" w:eastAsiaTheme="minorEastAsia" w:hAnsiTheme="minorEastAsia"/>
                <w:spacing w:val="5"/>
                <w:kern w:val="0"/>
                <w:szCs w:val="21"/>
              </w:rPr>
            </w:pPr>
            <w:r w:rsidRPr="00115F93">
              <w:rPr>
                <w:rFonts w:asciiTheme="minorEastAsia" w:eastAsiaTheme="minorEastAsia" w:hAnsiTheme="minorEastAsia" w:hint="eastAsia"/>
                <w:spacing w:val="5"/>
                <w:kern w:val="0"/>
                <w:szCs w:val="21"/>
              </w:rPr>
              <w:t>10</w:t>
            </w:r>
          </w:p>
        </w:tc>
        <w:tc>
          <w:tcPr>
            <w:tcW w:w="53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115F93" w:rsidRPr="00115F93" w:rsidRDefault="00115F93" w:rsidP="00242A0B">
            <w:pPr>
              <w:spacing w:line="360" w:lineRule="auto"/>
              <w:jc w:val="center"/>
              <w:rPr>
                <w:rFonts w:asciiTheme="minorEastAsia" w:eastAsiaTheme="minorEastAsia" w:hAnsiTheme="minorEastAsia"/>
                <w:spacing w:val="5"/>
                <w:kern w:val="0"/>
                <w:szCs w:val="21"/>
              </w:rPr>
            </w:pPr>
            <w:r w:rsidRPr="00115F93">
              <w:rPr>
                <w:rFonts w:asciiTheme="minorEastAsia" w:eastAsiaTheme="minorEastAsia" w:hAnsiTheme="minorEastAsia" w:hint="eastAsia"/>
                <w:spacing w:val="5"/>
                <w:kern w:val="0"/>
                <w:szCs w:val="21"/>
              </w:rPr>
              <w:t>11</w:t>
            </w:r>
          </w:p>
        </w:tc>
        <w:tc>
          <w:tcPr>
            <w:tcW w:w="576"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115F93" w:rsidRPr="00115F93" w:rsidRDefault="00115F93" w:rsidP="00242A0B">
            <w:pPr>
              <w:spacing w:line="360" w:lineRule="auto"/>
              <w:jc w:val="center"/>
              <w:rPr>
                <w:rFonts w:asciiTheme="minorEastAsia" w:eastAsiaTheme="minorEastAsia" w:hAnsiTheme="minorEastAsia"/>
                <w:spacing w:val="5"/>
                <w:kern w:val="0"/>
                <w:szCs w:val="21"/>
              </w:rPr>
            </w:pPr>
            <w:r w:rsidRPr="00115F93">
              <w:rPr>
                <w:rFonts w:asciiTheme="minorEastAsia" w:eastAsiaTheme="minorEastAsia" w:hAnsiTheme="minorEastAsia" w:hint="eastAsia"/>
                <w:spacing w:val="5"/>
                <w:kern w:val="0"/>
                <w:szCs w:val="21"/>
              </w:rPr>
              <w:t>12</w:t>
            </w:r>
          </w:p>
        </w:tc>
      </w:tr>
      <w:tr w:rsidR="00115F93" w:rsidRPr="00115F93" w:rsidTr="00242A0B">
        <w:trPr>
          <w:jc w:val="center"/>
        </w:trPr>
        <w:tc>
          <w:tcPr>
            <w:tcW w:w="1901"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115F93" w:rsidRPr="00115F93" w:rsidRDefault="00115F93" w:rsidP="00242A0B">
            <w:pPr>
              <w:spacing w:line="360" w:lineRule="auto"/>
              <w:jc w:val="center"/>
              <w:rPr>
                <w:rFonts w:asciiTheme="minorEastAsia" w:eastAsiaTheme="minorEastAsia" w:hAnsiTheme="minorEastAsia"/>
                <w:spacing w:val="5"/>
                <w:kern w:val="0"/>
                <w:szCs w:val="21"/>
              </w:rPr>
            </w:pPr>
            <w:r w:rsidRPr="00115F93">
              <w:rPr>
                <w:rFonts w:asciiTheme="minorEastAsia" w:eastAsiaTheme="minorEastAsia" w:hAnsiTheme="minorEastAsia" w:hint="eastAsia"/>
                <w:spacing w:val="5"/>
                <w:kern w:val="0"/>
                <w:szCs w:val="21"/>
              </w:rPr>
              <w:t>短期月费率（%）</w:t>
            </w:r>
          </w:p>
        </w:tc>
        <w:tc>
          <w:tcPr>
            <w:tcW w:w="540" w:type="dxa"/>
            <w:tcBorders>
              <w:top w:val="nil"/>
              <w:left w:val="nil"/>
              <w:bottom w:val="single" w:sz="4" w:space="0" w:color="auto"/>
              <w:right w:val="single" w:sz="4" w:space="0" w:color="auto"/>
            </w:tcBorders>
            <w:tcMar>
              <w:top w:w="0" w:type="dxa"/>
              <w:left w:w="108" w:type="dxa"/>
              <w:bottom w:w="0" w:type="dxa"/>
              <w:right w:w="108" w:type="dxa"/>
            </w:tcMar>
            <w:vAlign w:val="center"/>
          </w:tcPr>
          <w:p w:rsidR="00115F93" w:rsidRPr="00115F93" w:rsidRDefault="00115F93" w:rsidP="00242A0B">
            <w:pPr>
              <w:spacing w:line="360" w:lineRule="auto"/>
              <w:jc w:val="center"/>
              <w:rPr>
                <w:rFonts w:asciiTheme="minorEastAsia" w:eastAsiaTheme="minorEastAsia" w:hAnsiTheme="minorEastAsia"/>
                <w:spacing w:val="5"/>
                <w:kern w:val="0"/>
                <w:szCs w:val="21"/>
              </w:rPr>
            </w:pPr>
            <w:r w:rsidRPr="00115F93">
              <w:rPr>
                <w:rFonts w:asciiTheme="minorEastAsia" w:eastAsiaTheme="minorEastAsia" w:hAnsiTheme="minorEastAsia" w:hint="eastAsia"/>
                <w:spacing w:val="5"/>
                <w:kern w:val="0"/>
                <w:szCs w:val="21"/>
              </w:rPr>
              <w:t>10</w:t>
            </w:r>
          </w:p>
        </w:tc>
        <w:tc>
          <w:tcPr>
            <w:tcW w:w="540" w:type="dxa"/>
            <w:tcBorders>
              <w:top w:val="nil"/>
              <w:left w:val="nil"/>
              <w:bottom w:val="single" w:sz="4" w:space="0" w:color="auto"/>
              <w:right w:val="single" w:sz="4" w:space="0" w:color="auto"/>
            </w:tcBorders>
            <w:tcMar>
              <w:top w:w="0" w:type="dxa"/>
              <w:left w:w="108" w:type="dxa"/>
              <w:bottom w:w="0" w:type="dxa"/>
              <w:right w:w="108" w:type="dxa"/>
            </w:tcMar>
            <w:vAlign w:val="center"/>
          </w:tcPr>
          <w:p w:rsidR="00115F93" w:rsidRPr="00115F93" w:rsidRDefault="00115F93" w:rsidP="00242A0B">
            <w:pPr>
              <w:spacing w:line="360" w:lineRule="auto"/>
              <w:jc w:val="center"/>
              <w:rPr>
                <w:rFonts w:asciiTheme="minorEastAsia" w:eastAsiaTheme="minorEastAsia" w:hAnsiTheme="minorEastAsia"/>
                <w:spacing w:val="5"/>
                <w:kern w:val="0"/>
                <w:szCs w:val="21"/>
              </w:rPr>
            </w:pPr>
            <w:r w:rsidRPr="00115F93">
              <w:rPr>
                <w:rFonts w:asciiTheme="minorEastAsia" w:eastAsiaTheme="minorEastAsia" w:hAnsiTheme="minorEastAsia" w:hint="eastAsia"/>
                <w:spacing w:val="5"/>
                <w:kern w:val="0"/>
                <w:szCs w:val="21"/>
              </w:rPr>
              <w:t>20</w:t>
            </w:r>
          </w:p>
        </w:tc>
        <w:tc>
          <w:tcPr>
            <w:tcW w:w="540" w:type="dxa"/>
            <w:tcBorders>
              <w:top w:val="nil"/>
              <w:left w:val="nil"/>
              <w:bottom w:val="single" w:sz="4" w:space="0" w:color="auto"/>
              <w:right w:val="single" w:sz="4" w:space="0" w:color="auto"/>
            </w:tcBorders>
            <w:tcMar>
              <w:top w:w="0" w:type="dxa"/>
              <w:left w:w="108" w:type="dxa"/>
              <w:bottom w:w="0" w:type="dxa"/>
              <w:right w:w="108" w:type="dxa"/>
            </w:tcMar>
            <w:vAlign w:val="center"/>
          </w:tcPr>
          <w:p w:rsidR="00115F93" w:rsidRPr="00115F93" w:rsidRDefault="00115F93" w:rsidP="00242A0B">
            <w:pPr>
              <w:spacing w:line="360" w:lineRule="auto"/>
              <w:jc w:val="center"/>
              <w:rPr>
                <w:rFonts w:asciiTheme="minorEastAsia" w:eastAsiaTheme="minorEastAsia" w:hAnsiTheme="minorEastAsia"/>
                <w:spacing w:val="5"/>
                <w:kern w:val="0"/>
                <w:szCs w:val="21"/>
              </w:rPr>
            </w:pPr>
            <w:r w:rsidRPr="00115F93">
              <w:rPr>
                <w:rFonts w:asciiTheme="minorEastAsia" w:eastAsiaTheme="minorEastAsia" w:hAnsiTheme="minorEastAsia" w:hint="eastAsia"/>
                <w:spacing w:val="5"/>
                <w:kern w:val="0"/>
                <w:szCs w:val="21"/>
              </w:rPr>
              <w:t>30</w:t>
            </w:r>
          </w:p>
        </w:tc>
        <w:tc>
          <w:tcPr>
            <w:tcW w:w="540" w:type="dxa"/>
            <w:tcBorders>
              <w:top w:val="nil"/>
              <w:left w:val="nil"/>
              <w:bottom w:val="single" w:sz="4" w:space="0" w:color="auto"/>
              <w:right w:val="single" w:sz="4" w:space="0" w:color="auto"/>
            </w:tcBorders>
            <w:tcMar>
              <w:top w:w="0" w:type="dxa"/>
              <w:left w:w="108" w:type="dxa"/>
              <w:bottom w:w="0" w:type="dxa"/>
              <w:right w:w="108" w:type="dxa"/>
            </w:tcMar>
            <w:vAlign w:val="center"/>
          </w:tcPr>
          <w:p w:rsidR="00115F93" w:rsidRPr="00115F93" w:rsidRDefault="00115F93" w:rsidP="00242A0B">
            <w:pPr>
              <w:spacing w:line="360" w:lineRule="auto"/>
              <w:jc w:val="center"/>
              <w:rPr>
                <w:rFonts w:asciiTheme="minorEastAsia" w:eastAsiaTheme="minorEastAsia" w:hAnsiTheme="minorEastAsia"/>
                <w:spacing w:val="5"/>
                <w:kern w:val="0"/>
                <w:szCs w:val="21"/>
              </w:rPr>
            </w:pPr>
            <w:r w:rsidRPr="00115F93">
              <w:rPr>
                <w:rFonts w:asciiTheme="minorEastAsia" w:eastAsiaTheme="minorEastAsia" w:hAnsiTheme="minorEastAsia" w:hint="eastAsia"/>
                <w:spacing w:val="5"/>
                <w:kern w:val="0"/>
                <w:szCs w:val="21"/>
              </w:rPr>
              <w:t>40</w:t>
            </w:r>
          </w:p>
        </w:tc>
        <w:tc>
          <w:tcPr>
            <w:tcW w:w="540" w:type="dxa"/>
            <w:tcBorders>
              <w:top w:val="nil"/>
              <w:left w:val="nil"/>
              <w:bottom w:val="single" w:sz="4" w:space="0" w:color="auto"/>
              <w:right w:val="single" w:sz="4" w:space="0" w:color="auto"/>
            </w:tcBorders>
            <w:tcMar>
              <w:top w:w="0" w:type="dxa"/>
              <w:left w:w="108" w:type="dxa"/>
              <w:bottom w:w="0" w:type="dxa"/>
              <w:right w:w="108" w:type="dxa"/>
            </w:tcMar>
            <w:vAlign w:val="center"/>
          </w:tcPr>
          <w:p w:rsidR="00115F93" w:rsidRPr="00115F93" w:rsidRDefault="00115F93" w:rsidP="00242A0B">
            <w:pPr>
              <w:spacing w:line="360" w:lineRule="auto"/>
              <w:jc w:val="center"/>
              <w:rPr>
                <w:rFonts w:asciiTheme="minorEastAsia" w:eastAsiaTheme="minorEastAsia" w:hAnsiTheme="minorEastAsia"/>
                <w:spacing w:val="5"/>
                <w:kern w:val="0"/>
                <w:szCs w:val="21"/>
              </w:rPr>
            </w:pPr>
            <w:r w:rsidRPr="00115F93">
              <w:rPr>
                <w:rFonts w:asciiTheme="minorEastAsia" w:eastAsiaTheme="minorEastAsia" w:hAnsiTheme="minorEastAsia" w:hint="eastAsia"/>
                <w:spacing w:val="5"/>
                <w:kern w:val="0"/>
                <w:szCs w:val="21"/>
              </w:rPr>
              <w:t>50</w:t>
            </w:r>
          </w:p>
        </w:tc>
        <w:tc>
          <w:tcPr>
            <w:tcW w:w="540" w:type="dxa"/>
            <w:tcBorders>
              <w:top w:val="nil"/>
              <w:left w:val="nil"/>
              <w:bottom w:val="single" w:sz="4" w:space="0" w:color="auto"/>
              <w:right w:val="single" w:sz="4" w:space="0" w:color="auto"/>
            </w:tcBorders>
            <w:tcMar>
              <w:top w:w="0" w:type="dxa"/>
              <w:left w:w="108" w:type="dxa"/>
              <w:bottom w:w="0" w:type="dxa"/>
              <w:right w:w="108" w:type="dxa"/>
            </w:tcMar>
            <w:vAlign w:val="center"/>
          </w:tcPr>
          <w:p w:rsidR="00115F93" w:rsidRPr="00115F93" w:rsidRDefault="00115F93" w:rsidP="00242A0B">
            <w:pPr>
              <w:spacing w:line="360" w:lineRule="auto"/>
              <w:jc w:val="center"/>
              <w:rPr>
                <w:rFonts w:asciiTheme="minorEastAsia" w:eastAsiaTheme="minorEastAsia" w:hAnsiTheme="minorEastAsia"/>
                <w:spacing w:val="5"/>
                <w:kern w:val="0"/>
                <w:szCs w:val="21"/>
              </w:rPr>
            </w:pPr>
            <w:r w:rsidRPr="00115F93">
              <w:rPr>
                <w:rFonts w:asciiTheme="minorEastAsia" w:eastAsiaTheme="minorEastAsia" w:hAnsiTheme="minorEastAsia" w:hint="eastAsia"/>
                <w:spacing w:val="5"/>
                <w:kern w:val="0"/>
                <w:szCs w:val="21"/>
              </w:rPr>
              <w:t>60</w:t>
            </w:r>
          </w:p>
        </w:tc>
        <w:tc>
          <w:tcPr>
            <w:tcW w:w="540" w:type="dxa"/>
            <w:tcBorders>
              <w:top w:val="nil"/>
              <w:left w:val="nil"/>
              <w:bottom w:val="single" w:sz="4" w:space="0" w:color="auto"/>
              <w:right w:val="single" w:sz="4" w:space="0" w:color="auto"/>
            </w:tcBorders>
            <w:tcMar>
              <w:top w:w="0" w:type="dxa"/>
              <w:left w:w="108" w:type="dxa"/>
              <w:bottom w:w="0" w:type="dxa"/>
              <w:right w:w="108" w:type="dxa"/>
            </w:tcMar>
            <w:vAlign w:val="center"/>
          </w:tcPr>
          <w:p w:rsidR="00115F93" w:rsidRPr="00115F93" w:rsidRDefault="00115F93" w:rsidP="00242A0B">
            <w:pPr>
              <w:spacing w:line="360" w:lineRule="auto"/>
              <w:jc w:val="center"/>
              <w:rPr>
                <w:rFonts w:asciiTheme="minorEastAsia" w:eastAsiaTheme="minorEastAsia" w:hAnsiTheme="minorEastAsia"/>
                <w:spacing w:val="5"/>
                <w:kern w:val="0"/>
                <w:szCs w:val="21"/>
              </w:rPr>
            </w:pPr>
            <w:r w:rsidRPr="00115F93">
              <w:rPr>
                <w:rFonts w:asciiTheme="minorEastAsia" w:eastAsiaTheme="minorEastAsia" w:hAnsiTheme="minorEastAsia" w:hint="eastAsia"/>
                <w:spacing w:val="5"/>
                <w:kern w:val="0"/>
                <w:szCs w:val="21"/>
              </w:rPr>
              <w:t>70</w:t>
            </w:r>
          </w:p>
        </w:tc>
        <w:tc>
          <w:tcPr>
            <w:tcW w:w="540" w:type="dxa"/>
            <w:tcBorders>
              <w:top w:val="nil"/>
              <w:left w:val="nil"/>
              <w:bottom w:val="single" w:sz="4" w:space="0" w:color="auto"/>
              <w:right w:val="single" w:sz="4" w:space="0" w:color="auto"/>
            </w:tcBorders>
            <w:tcMar>
              <w:top w:w="0" w:type="dxa"/>
              <w:left w:w="108" w:type="dxa"/>
              <w:bottom w:w="0" w:type="dxa"/>
              <w:right w:w="108" w:type="dxa"/>
            </w:tcMar>
            <w:vAlign w:val="center"/>
          </w:tcPr>
          <w:p w:rsidR="00115F93" w:rsidRPr="00115F93" w:rsidRDefault="00115F93" w:rsidP="00242A0B">
            <w:pPr>
              <w:spacing w:line="360" w:lineRule="auto"/>
              <w:jc w:val="center"/>
              <w:rPr>
                <w:rFonts w:asciiTheme="minorEastAsia" w:eastAsiaTheme="minorEastAsia" w:hAnsiTheme="minorEastAsia"/>
                <w:spacing w:val="5"/>
                <w:kern w:val="0"/>
                <w:szCs w:val="21"/>
              </w:rPr>
            </w:pPr>
            <w:r w:rsidRPr="00115F93">
              <w:rPr>
                <w:rFonts w:asciiTheme="minorEastAsia" w:eastAsiaTheme="minorEastAsia" w:hAnsiTheme="minorEastAsia" w:hint="eastAsia"/>
                <w:spacing w:val="5"/>
                <w:kern w:val="0"/>
                <w:szCs w:val="21"/>
              </w:rPr>
              <w:t>80</w:t>
            </w:r>
          </w:p>
        </w:tc>
        <w:tc>
          <w:tcPr>
            <w:tcW w:w="540" w:type="dxa"/>
            <w:tcBorders>
              <w:top w:val="nil"/>
              <w:left w:val="nil"/>
              <w:bottom w:val="single" w:sz="4" w:space="0" w:color="auto"/>
              <w:right w:val="single" w:sz="4" w:space="0" w:color="auto"/>
            </w:tcBorders>
            <w:tcMar>
              <w:top w:w="0" w:type="dxa"/>
              <w:left w:w="108" w:type="dxa"/>
              <w:bottom w:w="0" w:type="dxa"/>
              <w:right w:w="108" w:type="dxa"/>
            </w:tcMar>
            <w:vAlign w:val="center"/>
          </w:tcPr>
          <w:p w:rsidR="00115F93" w:rsidRPr="00115F93" w:rsidRDefault="00115F93" w:rsidP="00242A0B">
            <w:pPr>
              <w:spacing w:line="360" w:lineRule="auto"/>
              <w:jc w:val="center"/>
              <w:rPr>
                <w:rFonts w:asciiTheme="minorEastAsia" w:eastAsiaTheme="minorEastAsia" w:hAnsiTheme="minorEastAsia"/>
                <w:spacing w:val="5"/>
                <w:kern w:val="0"/>
                <w:szCs w:val="21"/>
              </w:rPr>
            </w:pPr>
            <w:r w:rsidRPr="00115F93">
              <w:rPr>
                <w:rFonts w:asciiTheme="minorEastAsia" w:eastAsiaTheme="minorEastAsia" w:hAnsiTheme="minorEastAsia" w:hint="eastAsia"/>
                <w:spacing w:val="5"/>
                <w:kern w:val="0"/>
                <w:szCs w:val="21"/>
              </w:rPr>
              <w:t>85</w:t>
            </w:r>
          </w:p>
        </w:tc>
        <w:tc>
          <w:tcPr>
            <w:tcW w:w="540" w:type="dxa"/>
            <w:tcBorders>
              <w:top w:val="nil"/>
              <w:left w:val="nil"/>
              <w:bottom w:val="single" w:sz="4" w:space="0" w:color="auto"/>
              <w:right w:val="single" w:sz="4" w:space="0" w:color="auto"/>
            </w:tcBorders>
            <w:tcMar>
              <w:top w:w="0" w:type="dxa"/>
              <w:left w:w="108" w:type="dxa"/>
              <w:bottom w:w="0" w:type="dxa"/>
              <w:right w:w="108" w:type="dxa"/>
            </w:tcMar>
            <w:vAlign w:val="center"/>
          </w:tcPr>
          <w:p w:rsidR="00115F93" w:rsidRPr="00115F93" w:rsidRDefault="00115F93" w:rsidP="00242A0B">
            <w:pPr>
              <w:spacing w:line="360" w:lineRule="auto"/>
              <w:jc w:val="center"/>
              <w:rPr>
                <w:rFonts w:asciiTheme="minorEastAsia" w:eastAsiaTheme="minorEastAsia" w:hAnsiTheme="minorEastAsia"/>
                <w:spacing w:val="5"/>
                <w:kern w:val="0"/>
                <w:szCs w:val="21"/>
              </w:rPr>
            </w:pPr>
            <w:r w:rsidRPr="00115F93">
              <w:rPr>
                <w:rFonts w:asciiTheme="minorEastAsia" w:eastAsiaTheme="minorEastAsia" w:hAnsiTheme="minorEastAsia" w:hint="eastAsia"/>
                <w:spacing w:val="5"/>
                <w:kern w:val="0"/>
                <w:szCs w:val="21"/>
              </w:rPr>
              <w:t>90</w:t>
            </w:r>
          </w:p>
        </w:tc>
        <w:tc>
          <w:tcPr>
            <w:tcW w:w="537" w:type="dxa"/>
            <w:tcBorders>
              <w:top w:val="nil"/>
              <w:left w:val="nil"/>
              <w:bottom w:val="single" w:sz="4" w:space="0" w:color="auto"/>
              <w:right w:val="single" w:sz="4" w:space="0" w:color="auto"/>
            </w:tcBorders>
            <w:tcMar>
              <w:top w:w="0" w:type="dxa"/>
              <w:left w:w="108" w:type="dxa"/>
              <w:bottom w:w="0" w:type="dxa"/>
              <w:right w:w="108" w:type="dxa"/>
            </w:tcMar>
            <w:vAlign w:val="center"/>
          </w:tcPr>
          <w:p w:rsidR="00115F93" w:rsidRPr="00115F93" w:rsidRDefault="00115F93" w:rsidP="00242A0B">
            <w:pPr>
              <w:spacing w:line="360" w:lineRule="auto"/>
              <w:jc w:val="center"/>
              <w:rPr>
                <w:rFonts w:asciiTheme="minorEastAsia" w:eastAsiaTheme="minorEastAsia" w:hAnsiTheme="minorEastAsia"/>
                <w:spacing w:val="5"/>
                <w:kern w:val="0"/>
                <w:szCs w:val="21"/>
              </w:rPr>
            </w:pPr>
            <w:r w:rsidRPr="00115F93">
              <w:rPr>
                <w:rFonts w:asciiTheme="minorEastAsia" w:eastAsiaTheme="minorEastAsia" w:hAnsiTheme="minorEastAsia" w:hint="eastAsia"/>
                <w:spacing w:val="5"/>
                <w:kern w:val="0"/>
                <w:szCs w:val="21"/>
              </w:rPr>
              <w:t>95</w:t>
            </w:r>
          </w:p>
        </w:tc>
        <w:tc>
          <w:tcPr>
            <w:tcW w:w="576" w:type="dxa"/>
            <w:tcBorders>
              <w:top w:val="nil"/>
              <w:left w:val="nil"/>
              <w:bottom w:val="single" w:sz="4" w:space="0" w:color="auto"/>
              <w:right w:val="single" w:sz="4" w:space="0" w:color="auto"/>
            </w:tcBorders>
            <w:tcMar>
              <w:top w:w="0" w:type="dxa"/>
              <w:left w:w="108" w:type="dxa"/>
              <w:bottom w:w="0" w:type="dxa"/>
              <w:right w:w="108" w:type="dxa"/>
            </w:tcMar>
            <w:vAlign w:val="center"/>
          </w:tcPr>
          <w:p w:rsidR="00115F93" w:rsidRPr="00115F93" w:rsidRDefault="00115F93" w:rsidP="00242A0B">
            <w:pPr>
              <w:spacing w:line="360" w:lineRule="auto"/>
              <w:jc w:val="center"/>
              <w:rPr>
                <w:rFonts w:asciiTheme="minorEastAsia" w:eastAsiaTheme="minorEastAsia" w:hAnsiTheme="minorEastAsia"/>
                <w:spacing w:val="5"/>
                <w:kern w:val="0"/>
                <w:szCs w:val="21"/>
              </w:rPr>
            </w:pPr>
            <w:r w:rsidRPr="00115F93">
              <w:rPr>
                <w:rFonts w:asciiTheme="minorEastAsia" w:eastAsiaTheme="minorEastAsia" w:hAnsiTheme="minorEastAsia" w:hint="eastAsia"/>
                <w:spacing w:val="5"/>
                <w:kern w:val="0"/>
                <w:szCs w:val="21"/>
              </w:rPr>
              <w:t>100</w:t>
            </w:r>
          </w:p>
        </w:tc>
      </w:tr>
    </w:tbl>
    <w:p w:rsidR="00115F93" w:rsidRPr="00115F93" w:rsidRDefault="00115F93" w:rsidP="00115F93">
      <w:pPr>
        <w:spacing w:line="360" w:lineRule="auto"/>
        <w:rPr>
          <w:rFonts w:asciiTheme="minorEastAsia" w:eastAsiaTheme="minorEastAsia" w:hAnsiTheme="minorEastAsia"/>
          <w:szCs w:val="21"/>
        </w:rPr>
      </w:pPr>
      <w:r w:rsidRPr="00115F93">
        <w:rPr>
          <w:rFonts w:asciiTheme="minorEastAsia" w:eastAsiaTheme="minorEastAsia" w:hAnsiTheme="minorEastAsia" w:hint="eastAsia"/>
          <w:kern w:val="0"/>
          <w:szCs w:val="21"/>
        </w:rPr>
        <w:t>注：保险期间不足一个月的部分，按一个月计收。</w:t>
      </w:r>
    </w:p>
    <w:p w:rsidR="00DD04B0" w:rsidRPr="00115F93" w:rsidRDefault="00DD04B0">
      <w:pPr>
        <w:rPr>
          <w:rFonts w:asciiTheme="minorEastAsia" w:eastAsiaTheme="minorEastAsia" w:hAnsiTheme="minorEastAsia"/>
          <w:szCs w:val="21"/>
        </w:rPr>
      </w:pPr>
    </w:p>
    <w:sectPr w:rsidR="00DD04B0" w:rsidRPr="00115F93" w:rsidSect="0050559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4B0" w:rsidRPr="00437744" w:rsidRDefault="00DD04B0" w:rsidP="00115F93">
      <w:pPr>
        <w:rPr>
          <w:rFonts w:ascii="新宋体" w:eastAsia="新宋体" w:hAnsi="新宋体"/>
          <w:b/>
          <w:color w:val="000000"/>
          <w:szCs w:val="21"/>
        </w:rPr>
      </w:pPr>
      <w:r>
        <w:separator/>
      </w:r>
    </w:p>
  </w:endnote>
  <w:endnote w:type="continuationSeparator" w:id="0">
    <w:p w:rsidR="00DD04B0" w:rsidRPr="00437744" w:rsidRDefault="00DD04B0" w:rsidP="00115F93">
      <w:pPr>
        <w:rPr>
          <w:rFonts w:ascii="新宋体" w:eastAsia="新宋体" w:hAnsi="新宋体"/>
          <w:b/>
          <w:color w:val="000000"/>
          <w:szCs w:val="21"/>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080E0000" w:usb2="00000010" w:usb3="00000000" w:csb0="00040001"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4B0" w:rsidRPr="00437744" w:rsidRDefault="00DD04B0" w:rsidP="00115F93">
      <w:pPr>
        <w:rPr>
          <w:rFonts w:ascii="新宋体" w:eastAsia="新宋体" w:hAnsi="新宋体"/>
          <w:b/>
          <w:color w:val="000000"/>
          <w:szCs w:val="21"/>
        </w:rPr>
      </w:pPr>
      <w:r>
        <w:separator/>
      </w:r>
    </w:p>
  </w:footnote>
  <w:footnote w:type="continuationSeparator" w:id="0">
    <w:p w:rsidR="00DD04B0" w:rsidRPr="00437744" w:rsidRDefault="00DD04B0" w:rsidP="00115F93">
      <w:pPr>
        <w:rPr>
          <w:rFonts w:ascii="新宋体" w:eastAsia="新宋体" w:hAnsi="新宋体"/>
          <w:b/>
          <w:color w:val="000000"/>
          <w:szCs w:val="21"/>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15F93"/>
    <w:rsid w:val="00115F93"/>
    <w:rsid w:val="00505596"/>
    <w:rsid w:val="00727CCF"/>
    <w:rsid w:val="00915229"/>
    <w:rsid w:val="00DD04B0"/>
    <w:rsid w:val="00E162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F9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15F9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15F93"/>
    <w:rPr>
      <w:sz w:val="18"/>
      <w:szCs w:val="18"/>
    </w:rPr>
  </w:style>
  <w:style w:type="paragraph" w:styleId="a4">
    <w:name w:val="footer"/>
    <w:basedOn w:val="a"/>
    <w:link w:val="Char0"/>
    <w:uiPriority w:val="99"/>
    <w:semiHidden/>
    <w:unhideWhenUsed/>
    <w:rsid w:val="00115F9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15F93"/>
    <w:rPr>
      <w:sz w:val="18"/>
      <w:szCs w:val="18"/>
    </w:rPr>
  </w:style>
  <w:style w:type="paragraph" w:styleId="3">
    <w:name w:val="Body Text Indent 3"/>
    <w:basedOn w:val="a"/>
    <w:link w:val="3Char"/>
    <w:rsid w:val="00115F93"/>
    <w:pPr>
      <w:spacing w:after="120"/>
      <w:ind w:leftChars="200" w:left="420"/>
    </w:pPr>
    <w:rPr>
      <w:sz w:val="16"/>
      <w:szCs w:val="16"/>
    </w:rPr>
  </w:style>
  <w:style w:type="character" w:customStyle="1" w:styleId="3Char">
    <w:name w:val="正文文本缩进 3 Char"/>
    <w:basedOn w:val="a0"/>
    <w:link w:val="3"/>
    <w:rsid w:val="00115F93"/>
    <w:rPr>
      <w:rFonts w:ascii="Times New Roman" w:eastAsia="宋体" w:hAnsi="Times New Roman" w:cs="Times New Roman"/>
      <w:sz w:val="16"/>
      <w:szCs w:val="16"/>
    </w:rPr>
  </w:style>
  <w:style w:type="paragraph" w:styleId="a5">
    <w:name w:val="Normal Indent"/>
    <w:aliases w:val="正文1,正文（首行缩进两字） Char,正文缩进 Char Char,正文（首行缩进两字） Char Char2,正文（首行缩进两字） Char Char Char Char Char2,表正文,正文非缩进,0正文内容,正文缩进1,正文（首行缩进两字） Char Char Char Char Char Char Char Char Char,正文（首行缩进两字） Char Char Char Char Char Char Char Char,正文缩,表后文,ÕýÎÄ1,文本,段1,鋘drad"/>
    <w:basedOn w:val="a"/>
    <w:link w:val="Char1"/>
    <w:rsid w:val="00115F93"/>
    <w:pPr>
      <w:adjustRightInd w:val="0"/>
      <w:spacing w:line="312" w:lineRule="atLeast"/>
      <w:ind w:firstLine="420"/>
      <w:textAlignment w:val="baseline"/>
    </w:pPr>
    <w:rPr>
      <w:kern w:val="0"/>
      <w:szCs w:val="20"/>
    </w:rPr>
  </w:style>
  <w:style w:type="character" w:customStyle="1" w:styleId="Char1">
    <w:name w:val="正文缩进 Char"/>
    <w:aliases w:val="正文1 Char,正文（首行缩进两字） Char Char,正文缩进 Char Char Char,正文（首行缩进两字） Char Char2 Char,正文（首行缩进两字） Char Char Char Char Char2 Char,表正文 Char,正文非缩进 Char,0正文内容 Char,正文缩进1 Char,正文（首行缩进两字） Char Char Char Char Char Char Char Char Char Char,正文缩 Char,表后文 Char"/>
    <w:basedOn w:val="a0"/>
    <w:link w:val="a5"/>
    <w:rsid w:val="00115F93"/>
    <w:rPr>
      <w:rFonts w:ascii="Times New Roman" w:eastAsia="宋体" w:hAnsi="Times New Roman" w:cs="Times New Roman"/>
      <w:kern w:val="0"/>
      <w:szCs w:val="20"/>
    </w:rPr>
  </w:style>
  <w:style w:type="paragraph" w:customStyle="1" w:styleId="CharCharCharCharCharCharChar1">
    <w:name w:val="Char Char Char Char Char Char Char1"/>
    <w:basedOn w:val="a"/>
    <w:rsid w:val="00115F93"/>
    <w:rPr>
      <w:rFonts w:ascii="新宋体" w:eastAsia="新宋体" w:hAnsi="新宋体"/>
      <w:b/>
      <w:color w:val="000000"/>
      <w:szCs w:val="21"/>
    </w:rPr>
  </w:style>
  <w:style w:type="paragraph" w:customStyle="1" w:styleId="a6">
    <w:name w:val="条款正文"/>
    <w:basedOn w:val="a"/>
    <w:qFormat/>
    <w:rsid w:val="00115F93"/>
    <w:pPr>
      <w:adjustRightInd w:val="0"/>
      <w:snapToGrid w:val="0"/>
      <w:ind w:leftChars="400" w:left="840"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1003</Words>
  <Characters>5718</Characters>
  <Application>Microsoft Office Word</Application>
  <DocSecurity>0</DocSecurity>
  <Lines>47</Lines>
  <Paragraphs>13</Paragraphs>
  <ScaleCrop>false</ScaleCrop>
  <Company/>
  <LinksUpToDate>false</LinksUpToDate>
  <CharactersWithSpaces>6708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郜延华</dc:creator>
  <cp:keywords/>
  <dc:description/>
  <cp:lastModifiedBy>焦利康</cp:lastModifiedBy>
  <cp:revision>4</cp:revision>
  <dcterms:created xsi:type="dcterms:W3CDTF">2010-12-28T01:41:00Z</dcterms:created>
  <dcterms:modified xsi:type="dcterms:W3CDTF">2011-03-31T01:47:00Z</dcterms:modified>
</cp:coreProperties>
</file>